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91" w:rsidRPr="00A23322" w:rsidRDefault="003C4591" w:rsidP="004D02D6">
      <w:pPr>
        <w:spacing w:after="0" w:line="240" w:lineRule="auto"/>
        <w:jc w:val="center"/>
        <w:rPr>
          <w:rFonts w:cs="B Titr"/>
          <w:color w:val="000000"/>
          <w:sz w:val="24"/>
          <w:szCs w:val="24"/>
          <w:rtl/>
          <w:lang w:bidi="ar-SA"/>
        </w:rPr>
      </w:pPr>
      <w:r w:rsidRPr="00A23322">
        <w:rPr>
          <w:rFonts w:cs="B Titr"/>
          <w:color w:val="000000"/>
          <w:sz w:val="24"/>
          <w:szCs w:val="24"/>
          <w:rtl/>
          <w:lang w:bidi="ar-SA"/>
        </w:rPr>
        <w:t>"</w:t>
      </w:r>
      <w:r w:rsidRPr="00A23322">
        <w:rPr>
          <w:rFonts w:cs="B Titr" w:hint="cs"/>
          <w:color w:val="000000"/>
          <w:sz w:val="24"/>
          <w:szCs w:val="24"/>
          <w:rtl/>
          <w:lang w:bidi="ar-SA"/>
        </w:rPr>
        <w:t xml:space="preserve">کشاورزی ، پیشگام اقدام و عمل در </w:t>
      </w:r>
      <w:r w:rsidR="004D02D6">
        <w:rPr>
          <w:rFonts w:cs="B Titr" w:hint="cs"/>
          <w:color w:val="000000"/>
          <w:sz w:val="24"/>
          <w:szCs w:val="24"/>
          <w:rtl/>
          <w:lang w:bidi="ar-SA"/>
        </w:rPr>
        <w:t>رفع موانع تولید</w:t>
      </w:r>
      <w:r w:rsidRPr="00A23322">
        <w:rPr>
          <w:rFonts w:cs="B Titr"/>
          <w:color w:val="000000"/>
          <w:sz w:val="24"/>
          <w:szCs w:val="24"/>
          <w:rtl/>
          <w:lang w:bidi="ar-SA"/>
        </w:rPr>
        <w:t>"</w:t>
      </w:r>
      <w:r w:rsidRPr="00A23322">
        <w:rPr>
          <w:rFonts w:cs="B Titr" w:hint="cs"/>
          <w:color w:val="000000"/>
          <w:sz w:val="24"/>
          <w:szCs w:val="24"/>
          <w:rtl/>
          <w:lang w:bidi="ar-SA"/>
        </w:rPr>
        <w:t xml:space="preserve"> </w:t>
      </w:r>
    </w:p>
    <w:p w:rsidR="00AE4D07" w:rsidRDefault="00AE4D07" w:rsidP="003C4591">
      <w:pPr>
        <w:spacing w:after="0" w:line="240" w:lineRule="auto"/>
        <w:jc w:val="both"/>
        <w:rPr>
          <w:rFonts w:cs="B Titr"/>
          <w:rtl/>
        </w:rPr>
      </w:pPr>
      <w:r>
        <w:rPr>
          <w:rFonts w:cs="B Titr" w:hint="cs"/>
          <w:rtl/>
        </w:rPr>
        <w:t>اطلاعات عمومی و موقعیت شهرستان:</w:t>
      </w:r>
    </w:p>
    <w:p w:rsidR="00AD51FF" w:rsidRPr="00AD51FF" w:rsidRDefault="00AD51FF" w:rsidP="00DD11A3">
      <w:pPr>
        <w:spacing w:after="0" w:line="240" w:lineRule="auto"/>
        <w:ind w:firstLine="432"/>
        <w:jc w:val="both"/>
        <w:rPr>
          <w:rFonts w:ascii="Tahoma" w:hAnsi="Tahoma" w:cs="B Lotus"/>
          <w:b/>
          <w:bCs/>
          <w:sz w:val="28"/>
          <w:szCs w:val="28"/>
          <w:shd w:val="clear" w:color="auto" w:fill="FFFFFF"/>
        </w:rPr>
      </w:pPr>
      <w:r w:rsidRPr="00641F12">
        <w:rPr>
          <w:rFonts w:cs="B Lotus"/>
          <w:b/>
          <w:bCs/>
          <w:sz w:val="24"/>
          <w:szCs w:val="24"/>
          <w:rtl/>
        </w:rPr>
        <w:t>شهرستان جرقویه</w:t>
      </w:r>
      <w:r w:rsidRPr="00641F12">
        <w:rPr>
          <w:rFonts w:cs="B Lotus" w:hint="cs"/>
          <w:b/>
          <w:bCs/>
          <w:sz w:val="24"/>
          <w:szCs w:val="24"/>
          <w:rtl/>
        </w:rPr>
        <w:t>(یا گرکویه)</w:t>
      </w:r>
      <w:r w:rsidR="00C701F4">
        <w:rPr>
          <w:rFonts w:ascii="Cambria" w:hAnsi="Cambria" w:cs="Times New Roman" w:hint="cs"/>
          <w:b/>
          <w:bCs/>
          <w:sz w:val="24"/>
          <w:szCs w:val="24"/>
          <w:rtl/>
        </w:rPr>
        <w:t xml:space="preserve"> </w:t>
      </w:r>
      <w:r w:rsidR="00D14593" w:rsidRPr="00641F12">
        <w:rPr>
          <w:rFonts w:cs="B Lotus"/>
          <w:b/>
          <w:bCs/>
          <w:sz w:val="24"/>
          <w:szCs w:val="24"/>
          <w:rtl/>
        </w:rPr>
        <w:t>منطقه‌ای در فاصله ۵۲ تا ۱۹۹ کیلومتری جنوب شرقی</w:t>
      </w:r>
      <w:r w:rsidR="00D14593" w:rsidRPr="00641F12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hyperlink r:id="rId5" w:tooltip="اصفهان" w:history="1">
        <w:r w:rsidR="00D14593" w:rsidRPr="00A077F8">
          <w:rPr>
            <w:rFonts w:cs="B Lotus"/>
            <w:b/>
            <w:bCs/>
            <w:sz w:val="24"/>
            <w:szCs w:val="24"/>
            <w:rtl/>
          </w:rPr>
          <w:t>اصفهان</w:t>
        </w:r>
      </w:hyperlink>
      <w:r w:rsidR="00D14593" w:rsidRPr="00641F12">
        <w:rPr>
          <w:rFonts w:cs="B Lotus" w:hint="cs"/>
          <w:b/>
          <w:bCs/>
          <w:sz w:val="24"/>
          <w:szCs w:val="24"/>
          <w:rtl/>
        </w:rPr>
        <w:t xml:space="preserve"> به مرکزیت شهر نیک آباد </w:t>
      </w:r>
      <w:r w:rsidR="00714F0E">
        <w:rPr>
          <w:rFonts w:cs="B Lotus" w:hint="cs"/>
          <w:b/>
          <w:bCs/>
          <w:sz w:val="24"/>
          <w:szCs w:val="24"/>
          <w:rtl/>
        </w:rPr>
        <w:t>با عرض ج</w:t>
      </w:r>
      <w:r w:rsidR="00A077F8">
        <w:rPr>
          <w:rFonts w:cs="B Lotus" w:hint="cs"/>
          <w:b/>
          <w:bCs/>
          <w:sz w:val="24"/>
          <w:szCs w:val="24"/>
          <w:rtl/>
        </w:rPr>
        <w:t xml:space="preserve">غرافیائی 32 درجه و 18 دقیقه و 17 ثانیه شمالی و طول جغرافیائی 52 درجه و 11 دقیقه و 47 ثانیه شرقی </w:t>
      </w:r>
      <w:r w:rsidR="00D14593" w:rsidRPr="00641F12">
        <w:rPr>
          <w:rFonts w:cs="B Lotus" w:hint="cs"/>
          <w:b/>
          <w:bCs/>
          <w:sz w:val="24"/>
          <w:szCs w:val="24"/>
          <w:rtl/>
        </w:rPr>
        <w:t xml:space="preserve">و </w:t>
      </w:r>
      <w:r w:rsidRPr="00641F12">
        <w:rPr>
          <w:rFonts w:cs="B Lotus"/>
          <w:b/>
          <w:bCs/>
          <w:sz w:val="24"/>
          <w:szCs w:val="24"/>
          <w:rtl/>
        </w:rPr>
        <w:t xml:space="preserve">یکی </w:t>
      </w:r>
      <w:bookmarkStart w:id="0" w:name="_GoBack"/>
      <w:bookmarkEnd w:id="0"/>
      <w:r w:rsidRPr="00641F12">
        <w:rPr>
          <w:rFonts w:cs="B Lotus"/>
          <w:b/>
          <w:bCs/>
          <w:sz w:val="24"/>
          <w:szCs w:val="24"/>
          <w:rtl/>
        </w:rPr>
        <w:t>از شهرستان‌های</w:t>
      </w:r>
      <w:r w:rsidRPr="00641F12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hyperlink r:id="rId6" w:tooltip="استان اصفهان" w:history="1">
        <w:r w:rsidRPr="00641F12">
          <w:rPr>
            <w:rFonts w:cs="B Lotus"/>
            <w:b/>
            <w:bCs/>
            <w:sz w:val="24"/>
            <w:szCs w:val="24"/>
            <w:rtl/>
          </w:rPr>
          <w:t>استان اصفهان</w:t>
        </w:r>
      </w:hyperlink>
      <w:r w:rsidRPr="00641F12">
        <w:rPr>
          <w:rFonts w:cs="B Lotus"/>
          <w:b/>
          <w:bCs/>
          <w:sz w:val="24"/>
          <w:szCs w:val="24"/>
        </w:rPr>
        <w:t> </w:t>
      </w:r>
      <w:r w:rsidRPr="00641F12">
        <w:rPr>
          <w:rFonts w:cs="B Lotus"/>
          <w:b/>
          <w:bCs/>
          <w:sz w:val="24"/>
          <w:szCs w:val="24"/>
          <w:rtl/>
        </w:rPr>
        <w:t>است</w:t>
      </w:r>
      <w:r w:rsidR="00DD11A3">
        <w:rPr>
          <w:rFonts w:cs="B Lotus" w:hint="cs"/>
          <w:b/>
          <w:bCs/>
          <w:sz w:val="24"/>
          <w:szCs w:val="24"/>
          <w:rtl/>
        </w:rPr>
        <w:t xml:space="preserve"> که</w:t>
      </w:r>
      <w:r w:rsidRPr="00641F12">
        <w:rPr>
          <w:rFonts w:cs="B Lotus"/>
          <w:b/>
          <w:bCs/>
          <w:sz w:val="24"/>
          <w:szCs w:val="24"/>
          <w:rtl/>
        </w:rPr>
        <w:t xml:space="preserve"> در تاریخ</w:t>
      </w:r>
      <w:r w:rsidRPr="00641F12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hyperlink r:id="rId7" w:tooltip="۲۷ تیر" w:history="1">
        <w:r w:rsidRPr="00641F12">
          <w:rPr>
            <w:rFonts w:cs="B Lotus"/>
            <w:b/>
            <w:bCs/>
            <w:sz w:val="24"/>
            <w:szCs w:val="24"/>
            <w:rtl/>
          </w:rPr>
          <w:t>۲۷</w:t>
        </w:r>
      </w:hyperlink>
      <w:r w:rsidRPr="00641F12">
        <w:rPr>
          <w:rFonts w:cs="B Lotus"/>
          <w:b/>
          <w:bCs/>
          <w:sz w:val="24"/>
          <w:szCs w:val="24"/>
        </w:rPr>
        <w:t> </w:t>
      </w:r>
      <w:r w:rsidRPr="00641F12">
        <w:rPr>
          <w:rFonts w:cs="B Lotus"/>
          <w:b/>
          <w:bCs/>
          <w:sz w:val="24"/>
          <w:szCs w:val="24"/>
          <w:rtl/>
        </w:rPr>
        <w:t>تیر</w:t>
      </w:r>
      <w:r w:rsidRPr="00641F12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hyperlink r:id="rId8" w:tooltip="۱۴۰۰ (خورشیدی)" w:history="1">
        <w:r w:rsidRPr="00641F12">
          <w:rPr>
            <w:rFonts w:cs="B Lotus"/>
            <w:b/>
            <w:bCs/>
            <w:sz w:val="24"/>
            <w:szCs w:val="24"/>
            <w:rtl/>
          </w:rPr>
          <w:t>۱۴۰۰</w:t>
        </w:r>
      </w:hyperlink>
      <w:r w:rsidRPr="00641F12">
        <w:rPr>
          <w:rFonts w:cs="B Lotus"/>
          <w:b/>
          <w:bCs/>
          <w:sz w:val="24"/>
          <w:szCs w:val="24"/>
        </w:rPr>
        <w:t> </w:t>
      </w:r>
      <w:r w:rsidRPr="00641F12">
        <w:rPr>
          <w:rFonts w:cs="B Lotus"/>
          <w:b/>
          <w:bCs/>
          <w:sz w:val="24"/>
          <w:szCs w:val="24"/>
          <w:rtl/>
        </w:rPr>
        <w:t>از</w:t>
      </w:r>
      <w:r w:rsidRPr="00641F12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hyperlink r:id="rId9" w:tooltip="شهرستان اصفهان" w:history="1">
        <w:r w:rsidRPr="00641F12">
          <w:rPr>
            <w:rFonts w:cs="B Lotus"/>
            <w:b/>
            <w:bCs/>
            <w:sz w:val="24"/>
            <w:szCs w:val="24"/>
            <w:rtl/>
          </w:rPr>
          <w:t>شهرستان اصفهان</w:t>
        </w:r>
      </w:hyperlink>
      <w:r w:rsidRPr="00641F12">
        <w:rPr>
          <w:rFonts w:cs="B Lotus"/>
          <w:b/>
          <w:bCs/>
          <w:sz w:val="24"/>
          <w:szCs w:val="24"/>
        </w:rPr>
        <w:t> </w:t>
      </w:r>
      <w:r w:rsidRPr="00641F12">
        <w:rPr>
          <w:rFonts w:cs="B Lotus"/>
          <w:b/>
          <w:bCs/>
          <w:sz w:val="24"/>
          <w:szCs w:val="24"/>
          <w:rtl/>
        </w:rPr>
        <w:t xml:space="preserve">جدا و مستقل </w:t>
      </w:r>
      <w:r w:rsidRPr="00641F12">
        <w:rPr>
          <w:rFonts w:cs="B Lotus" w:hint="cs"/>
          <w:b/>
          <w:bCs/>
          <w:sz w:val="24"/>
          <w:szCs w:val="24"/>
          <w:rtl/>
        </w:rPr>
        <w:t>شد</w:t>
      </w:r>
      <w:r w:rsidR="00714F0E">
        <w:rPr>
          <w:rFonts w:cs="B Lotus" w:hint="cs"/>
          <w:b/>
          <w:bCs/>
          <w:sz w:val="24"/>
          <w:szCs w:val="24"/>
          <w:rtl/>
        </w:rPr>
        <w:t xml:space="preserve">. </w:t>
      </w:r>
      <w:r w:rsidR="00DD11A3">
        <w:rPr>
          <w:rFonts w:cs="B Lotus" w:hint="cs"/>
          <w:b/>
          <w:bCs/>
          <w:sz w:val="24"/>
          <w:szCs w:val="24"/>
          <w:rtl/>
        </w:rPr>
        <w:t xml:space="preserve">این شهرستان </w:t>
      </w:r>
      <w:r w:rsidR="00FB4CBD">
        <w:rPr>
          <w:rFonts w:cs="B Lotus" w:hint="cs"/>
          <w:b/>
          <w:bCs/>
          <w:sz w:val="24"/>
          <w:szCs w:val="24"/>
          <w:rtl/>
        </w:rPr>
        <w:t>از شمال به شهرستان های ورزنه، هرند و از شمال غرب به شهرستان اصفهان و از غرب به شهرس</w:t>
      </w:r>
      <w:r w:rsidR="00DD11A3">
        <w:rPr>
          <w:rFonts w:cs="B Lotus" w:hint="cs"/>
          <w:b/>
          <w:bCs/>
          <w:sz w:val="24"/>
          <w:szCs w:val="24"/>
          <w:rtl/>
        </w:rPr>
        <w:t>ت</w:t>
      </w:r>
      <w:r w:rsidR="00FB4CBD">
        <w:rPr>
          <w:rFonts w:cs="B Lotus" w:hint="cs"/>
          <w:b/>
          <w:bCs/>
          <w:sz w:val="24"/>
          <w:szCs w:val="24"/>
          <w:rtl/>
        </w:rPr>
        <w:t>ا</w:t>
      </w:r>
      <w:r w:rsidR="00DD11A3">
        <w:rPr>
          <w:rFonts w:cs="B Lotus" w:hint="cs"/>
          <w:b/>
          <w:bCs/>
          <w:sz w:val="24"/>
          <w:szCs w:val="24"/>
          <w:rtl/>
        </w:rPr>
        <w:t>ن شهرضا از جنوب به شهرستان آباده استان فارس و از طرف شرق با</w:t>
      </w:r>
      <w:r w:rsidR="00FB4CBD">
        <w:rPr>
          <w:rFonts w:cs="B Lotus" w:hint="cs"/>
          <w:b/>
          <w:bCs/>
          <w:sz w:val="24"/>
          <w:szCs w:val="24"/>
          <w:rtl/>
        </w:rPr>
        <w:t xml:space="preserve"> شهرستان های اردکان و میبد از استان یزد همسایه است.</w:t>
      </w:r>
    </w:p>
    <w:p w:rsidR="00D14593" w:rsidRPr="00D14593" w:rsidRDefault="00B36E8A" w:rsidP="00D14593">
      <w:pPr>
        <w:spacing w:after="0" w:line="240" w:lineRule="auto"/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بخش ها، </w:t>
      </w:r>
      <w:r w:rsidR="00D14593" w:rsidRPr="00D14593">
        <w:rPr>
          <w:rFonts w:cs="B Titr" w:hint="cs"/>
          <w:rtl/>
        </w:rPr>
        <w:t>شهرها و روستاها</w:t>
      </w:r>
      <w:r w:rsidR="006F4FEF">
        <w:rPr>
          <w:rFonts w:cs="B Titr" w:hint="cs"/>
          <w:rtl/>
        </w:rPr>
        <w:t xml:space="preserve"> و جمعیت</w:t>
      </w:r>
      <w:r w:rsidR="00D14593" w:rsidRPr="00D14593">
        <w:rPr>
          <w:rFonts w:cs="B Titr" w:hint="cs"/>
          <w:rtl/>
        </w:rPr>
        <w:t>:</w:t>
      </w:r>
      <w:r w:rsidR="001A162E" w:rsidRPr="00D14593">
        <w:rPr>
          <w:rFonts w:cs="B Titr" w:hint="cs"/>
          <w:rtl/>
        </w:rPr>
        <w:t xml:space="preserve"> </w:t>
      </w:r>
    </w:p>
    <w:p w:rsidR="00B36E8A" w:rsidRDefault="00B36E8A" w:rsidP="0002798D">
      <w:pPr>
        <w:spacing w:after="0" w:line="240" w:lineRule="auto"/>
        <w:ind w:firstLine="432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این شهرستان دارای دو بخش مرکزی به مرکزیت شهر نیک آباد و بخش جرقویه علیا به مرکزیت </w:t>
      </w:r>
      <w:r w:rsidR="00B03D04">
        <w:rPr>
          <w:rFonts w:cs="B Lotus" w:hint="cs"/>
          <w:b/>
          <w:bCs/>
          <w:sz w:val="24"/>
          <w:szCs w:val="24"/>
          <w:rtl/>
        </w:rPr>
        <w:t xml:space="preserve">شهر </w:t>
      </w:r>
      <w:r>
        <w:rPr>
          <w:rFonts w:cs="B Lotus" w:hint="cs"/>
          <w:b/>
          <w:bCs/>
          <w:sz w:val="24"/>
          <w:szCs w:val="24"/>
          <w:rtl/>
        </w:rPr>
        <w:t>حسن آباد می باشد.</w:t>
      </w:r>
    </w:p>
    <w:p w:rsidR="00AE4D07" w:rsidRDefault="00B03D04" w:rsidP="00B94DD1">
      <w:pPr>
        <w:spacing w:after="0" w:line="240" w:lineRule="auto"/>
        <w:ind w:firstLine="432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شهر ها و </w:t>
      </w:r>
      <w:r w:rsidR="00FF3390" w:rsidRPr="00641F12">
        <w:rPr>
          <w:rFonts w:cs="B Lotus" w:hint="cs"/>
          <w:b/>
          <w:bCs/>
          <w:sz w:val="24"/>
          <w:szCs w:val="24"/>
          <w:rtl/>
        </w:rPr>
        <w:t xml:space="preserve">روستاها: </w:t>
      </w:r>
      <w:r w:rsidR="00B36E8A">
        <w:rPr>
          <w:rFonts w:cs="B Lotus" w:hint="cs"/>
          <w:b/>
          <w:bCs/>
          <w:sz w:val="24"/>
          <w:szCs w:val="24"/>
          <w:rtl/>
        </w:rPr>
        <w:t>بخش مرکزی دارای سه شهر(نیک آباد، نصر آباد و محمدآباد)</w:t>
      </w:r>
      <w:r w:rsidR="009509AF">
        <w:rPr>
          <w:rFonts w:cs="B Lotus" w:hint="cs"/>
          <w:b/>
          <w:bCs/>
          <w:sz w:val="24"/>
          <w:szCs w:val="24"/>
          <w:rtl/>
        </w:rPr>
        <w:t xml:space="preserve"> و نه</w:t>
      </w:r>
      <w:r w:rsidR="00B36E8A">
        <w:rPr>
          <w:rFonts w:cs="B Lotus" w:hint="cs"/>
          <w:b/>
          <w:bCs/>
          <w:sz w:val="24"/>
          <w:szCs w:val="24"/>
          <w:rtl/>
        </w:rPr>
        <w:t xml:space="preserve"> روستا بنام های </w:t>
      </w:r>
      <w:r>
        <w:rPr>
          <w:rFonts w:cs="B Lotus" w:hint="cs"/>
          <w:b/>
          <w:bCs/>
          <w:sz w:val="24"/>
          <w:szCs w:val="24"/>
          <w:rtl/>
        </w:rPr>
        <w:t>(</w:t>
      </w:r>
      <w:hyperlink r:id="rId10" w:tooltip="قارنه" w:history="1">
        <w:r w:rsidR="001A162E" w:rsidRPr="00641F12">
          <w:rPr>
            <w:rFonts w:cs="B Lotus"/>
            <w:b/>
            <w:bCs/>
            <w:sz w:val="24"/>
            <w:szCs w:val="24"/>
            <w:rtl/>
          </w:rPr>
          <w:t>قارنه</w:t>
        </w:r>
      </w:hyperlink>
      <w:r w:rsidR="001A162E" w:rsidRPr="00641F12">
        <w:rPr>
          <w:rFonts w:cs="B Lotus"/>
          <w:b/>
          <w:bCs/>
          <w:sz w:val="24"/>
          <w:szCs w:val="24"/>
          <w:rtl/>
        </w:rPr>
        <w:t>،</w:t>
      </w:r>
      <w:r w:rsidR="00C55073" w:rsidRPr="00641F12">
        <w:rPr>
          <w:rFonts w:cs="B Lotus" w:hint="cs"/>
          <w:b/>
          <w:bCs/>
          <w:sz w:val="24"/>
          <w:szCs w:val="24"/>
          <w:rtl/>
        </w:rPr>
        <w:t xml:space="preserve"> گنج آباد،</w:t>
      </w:r>
      <w:r>
        <w:rPr>
          <w:rFonts w:cs="B Lotus" w:hint="cs"/>
          <w:b/>
          <w:bCs/>
          <w:sz w:val="24"/>
          <w:szCs w:val="24"/>
          <w:rtl/>
        </w:rPr>
        <w:t xml:space="preserve"> سیان،</w:t>
      </w:r>
      <w:r w:rsidR="00C55073" w:rsidRPr="00641F12">
        <w:rPr>
          <w:rFonts w:cs="B Lotus" w:hint="cs"/>
          <w:b/>
          <w:bCs/>
          <w:sz w:val="24"/>
          <w:szCs w:val="24"/>
          <w:rtl/>
        </w:rPr>
        <w:t xml:space="preserve"> حسین آباد، آذرخواران،</w:t>
      </w:r>
      <w:r w:rsidR="001A162E" w:rsidRPr="00B36E8A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hyperlink r:id="rId11" w:tooltip="پیکان (اصفهان)" w:history="1">
        <w:r w:rsidR="001A162E" w:rsidRPr="00641F12">
          <w:rPr>
            <w:rFonts w:cs="B Lotus"/>
            <w:b/>
            <w:bCs/>
            <w:sz w:val="24"/>
            <w:szCs w:val="24"/>
            <w:rtl/>
          </w:rPr>
          <w:t>پیکان</w:t>
        </w:r>
      </w:hyperlink>
      <w:r w:rsidR="001A162E" w:rsidRPr="00641F12">
        <w:rPr>
          <w:rFonts w:cs="B Lotus"/>
          <w:b/>
          <w:bCs/>
          <w:sz w:val="24"/>
          <w:szCs w:val="24"/>
          <w:rtl/>
        </w:rPr>
        <w:t>،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="00674C18" w:rsidRPr="00641F12">
        <w:rPr>
          <w:rFonts w:cs="B Lotus" w:hint="cs"/>
          <w:b/>
          <w:bCs/>
          <w:sz w:val="24"/>
          <w:szCs w:val="24"/>
          <w:rtl/>
        </w:rPr>
        <w:t>سعادت آباد</w:t>
      </w:r>
      <w:r>
        <w:rPr>
          <w:rFonts w:cs="B Lotus" w:hint="cs"/>
          <w:b/>
          <w:bCs/>
          <w:sz w:val="24"/>
          <w:szCs w:val="24"/>
          <w:rtl/>
        </w:rPr>
        <w:t>،</w:t>
      </w:r>
      <w:r w:rsidR="00B94DD1">
        <w:rPr>
          <w:rFonts w:cs="B Lotus" w:hint="cs"/>
          <w:b/>
          <w:bCs/>
          <w:sz w:val="24"/>
          <w:szCs w:val="24"/>
          <w:rtl/>
        </w:rPr>
        <w:t xml:space="preserve"> مزرعه عرب و حیدرآباد</w:t>
      </w:r>
      <w:r>
        <w:rPr>
          <w:rFonts w:cs="B Lotus" w:hint="cs"/>
          <w:b/>
          <w:bCs/>
          <w:sz w:val="24"/>
          <w:szCs w:val="24"/>
          <w:rtl/>
        </w:rPr>
        <w:t>) و بخش جرقویه علیا دارای یک شهر(حسن آباد) و یازده روستا بنام های(حارث آباد، احمدآباد، اسفنداران، فیض آباد،</w:t>
      </w:r>
      <w:r w:rsidR="00B94DD1">
        <w:rPr>
          <w:rFonts w:cs="B Lotus" w:hint="cs"/>
          <w:b/>
          <w:bCs/>
          <w:sz w:val="24"/>
          <w:szCs w:val="24"/>
          <w:rtl/>
        </w:rPr>
        <w:t xml:space="preserve"> مبارکه،</w:t>
      </w:r>
      <w:r>
        <w:rPr>
          <w:rFonts w:cs="B Lotus" w:hint="cs"/>
          <w:b/>
          <w:bCs/>
          <w:sz w:val="24"/>
          <w:szCs w:val="24"/>
          <w:rtl/>
        </w:rPr>
        <w:t xml:space="preserve"> رامشه، مالواجرد، یخچال، خارا، کمال آباد و دستجرد)</w:t>
      </w:r>
      <w:r w:rsidR="00B36E8A">
        <w:rPr>
          <w:rFonts w:cs="B Lotus" w:hint="cs"/>
          <w:b/>
          <w:bCs/>
          <w:sz w:val="24"/>
          <w:szCs w:val="24"/>
          <w:rtl/>
        </w:rPr>
        <w:t xml:space="preserve"> می باشد.</w:t>
      </w:r>
    </w:p>
    <w:p w:rsidR="006F4FEF" w:rsidRPr="00641F12" w:rsidRDefault="006F4FEF" w:rsidP="00B94DD1">
      <w:pPr>
        <w:spacing w:after="0" w:line="240" w:lineRule="auto"/>
        <w:ind w:firstLine="432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براساس سرشماری عمومی نفوس و مسکن سال 1395 جمعیت شهرستان جرقویه برابر 37607 نفر می باشد.</w:t>
      </w:r>
    </w:p>
    <w:p w:rsidR="0002798D" w:rsidRPr="00C55073" w:rsidRDefault="0002798D" w:rsidP="0002798D">
      <w:pPr>
        <w:spacing w:after="0" w:line="240" w:lineRule="auto"/>
        <w:ind w:firstLine="432"/>
        <w:jc w:val="both"/>
        <w:rPr>
          <w:rFonts w:ascii="Tahoma" w:hAnsi="Tahoma" w:cs="B Lotus"/>
          <w:b/>
          <w:bCs/>
          <w:sz w:val="28"/>
          <w:szCs w:val="28"/>
          <w:shd w:val="clear" w:color="auto" w:fill="FFFFFF"/>
          <w:rtl/>
        </w:rPr>
      </w:pPr>
    </w:p>
    <w:p w:rsidR="003C4591" w:rsidRDefault="003C4591" w:rsidP="005A2591">
      <w:pPr>
        <w:spacing w:after="0" w:line="240" w:lineRule="auto"/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كشاورزي </w:t>
      </w:r>
      <w:r w:rsidR="005A2591">
        <w:rPr>
          <w:rFonts w:cs="B Titr" w:hint="cs"/>
          <w:rtl/>
        </w:rPr>
        <w:t>شهرستان</w:t>
      </w:r>
      <w:r w:rsidR="000B21E8">
        <w:rPr>
          <w:rFonts w:cs="B Titr" w:hint="cs"/>
          <w:rtl/>
        </w:rPr>
        <w:t>:</w:t>
      </w:r>
    </w:p>
    <w:p w:rsidR="002F6F3D" w:rsidRDefault="0044664F" w:rsidP="00881140">
      <w:pPr>
        <w:spacing w:after="0" w:line="240" w:lineRule="auto"/>
        <w:ind w:firstLine="432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اراضی کشاورزی شهرستان جرقویه </w:t>
      </w:r>
      <w:r w:rsidRPr="002B6AB8">
        <w:rPr>
          <w:rFonts w:cs="B Lotus" w:hint="cs"/>
          <w:b/>
          <w:bCs/>
          <w:sz w:val="24"/>
          <w:szCs w:val="24"/>
          <w:rtl/>
        </w:rPr>
        <w:t>حدود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="007B5CC7">
        <w:rPr>
          <w:rFonts w:cs="B Lotus" w:hint="cs"/>
          <w:b/>
          <w:bCs/>
          <w:sz w:val="24"/>
          <w:szCs w:val="24"/>
          <w:rtl/>
        </w:rPr>
        <w:t>13000</w:t>
      </w:r>
      <w:r w:rsidRPr="002B6AB8">
        <w:rPr>
          <w:rFonts w:cs="B Lotus" w:hint="cs"/>
          <w:b/>
          <w:bCs/>
          <w:sz w:val="24"/>
          <w:szCs w:val="24"/>
          <w:rtl/>
        </w:rPr>
        <w:t xml:space="preserve"> هكتار</w:t>
      </w:r>
      <w:r w:rsidR="00D31FC3">
        <w:rPr>
          <w:rFonts w:cs="B Lotus" w:hint="cs"/>
          <w:b/>
          <w:bCs/>
          <w:sz w:val="24"/>
          <w:szCs w:val="24"/>
          <w:rtl/>
        </w:rPr>
        <w:t xml:space="preserve"> می باشد </w:t>
      </w:r>
      <w:r w:rsidRPr="002B6AB8">
        <w:rPr>
          <w:rFonts w:cs="B Lotus" w:hint="cs"/>
          <w:b/>
          <w:bCs/>
          <w:sz w:val="24"/>
          <w:szCs w:val="24"/>
          <w:rtl/>
        </w:rPr>
        <w:t>که با توجه به محدودیت های منابع آب طی سال های اخیر حدود</w:t>
      </w:r>
      <w:r w:rsidR="00D31FC3">
        <w:rPr>
          <w:rFonts w:cs="B Lotus" w:hint="cs"/>
          <w:b/>
          <w:bCs/>
          <w:sz w:val="24"/>
          <w:szCs w:val="24"/>
          <w:rtl/>
        </w:rPr>
        <w:t xml:space="preserve"> </w:t>
      </w:r>
      <w:r w:rsidR="00881140">
        <w:rPr>
          <w:rFonts w:cs="B Lotus" w:hint="cs"/>
          <w:b/>
          <w:bCs/>
          <w:sz w:val="24"/>
          <w:szCs w:val="24"/>
          <w:rtl/>
        </w:rPr>
        <w:t>10000</w:t>
      </w:r>
      <w:r w:rsidR="00D31FC3">
        <w:rPr>
          <w:rFonts w:cs="B Lotus" w:hint="cs"/>
          <w:b/>
          <w:bCs/>
          <w:sz w:val="24"/>
          <w:szCs w:val="24"/>
          <w:rtl/>
        </w:rPr>
        <w:t xml:space="preserve"> هکتار </w:t>
      </w:r>
      <w:r w:rsidRPr="002B6AB8">
        <w:rPr>
          <w:rFonts w:cs="B Lotus" w:hint="cs"/>
          <w:b/>
          <w:bCs/>
          <w:sz w:val="24"/>
          <w:szCs w:val="24"/>
          <w:rtl/>
        </w:rPr>
        <w:t>آن تحت کشت</w:t>
      </w:r>
      <w:r w:rsidR="00FC15D4">
        <w:rPr>
          <w:rFonts w:cs="B Lotus" w:hint="cs"/>
          <w:b/>
          <w:bCs/>
          <w:sz w:val="24"/>
          <w:szCs w:val="24"/>
          <w:rtl/>
        </w:rPr>
        <w:t xml:space="preserve"> </w:t>
      </w:r>
      <w:r w:rsidR="005A639B">
        <w:rPr>
          <w:rFonts w:cs="B Lotus" w:hint="cs"/>
          <w:b/>
          <w:bCs/>
          <w:sz w:val="24"/>
          <w:szCs w:val="24"/>
          <w:rtl/>
        </w:rPr>
        <w:t xml:space="preserve">محصولات باغی </w:t>
      </w:r>
      <w:r w:rsidR="00FC15D4">
        <w:rPr>
          <w:rFonts w:cs="B Lotus" w:hint="cs"/>
          <w:b/>
          <w:bCs/>
          <w:sz w:val="24"/>
          <w:szCs w:val="24"/>
          <w:rtl/>
        </w:rPr>
        <w:t>باغی</w:t>
      </w:r>
      <w:r w:rsidR="002507BB">
        <w:rPr>
          <w:rFonts w:cs="B Lotus" w:hint="cs"/>
          <w:b/>
          <w:bCs/>
          <w:sz w:val="24"/>
          <w:szCs w:val="24"/>
          <w:rtl/>
        </w:rPr>
        <w:t>(1595 هکتار)</w:t>
      </w:r>
      <w:r w:rsidR="00FC15D4">
        <w:rPr>
          <w:rFonts w:cs="B Lotus" w:hint="cs"/>
          <w:b/>
          <w:bCs/>
          <w:sz w:val="24"/>
          <w:szCs w:val="24"/>
          <w:rtl/>
        </w:rPr>
        <w:t xml:space="preserve"> و زراعی(</w:t>
      </w:r>
      <w:r w:rsidR="002507BB">
        <w:rPr>
          <w:rFonts w:cs="B Lotus" w:hint="cs"/>
          <w:b/>
          <w:bCs/>
          <w:sz w:val="24"/>
          <w:szCs w:val="24"/>
          <w:rtl/>
        </w:rPr>
        <w:t xml:space="preserve">8500 هکتار </w:t>
      </w:r>
      <w:r w:rsidR="00FC15D4">
        <w:rPr>
          <w:rFonts w:cs="B Lotus" w:hint="cs"/>
          <w:b/>
          <w:bCs/>
          <w:sz w:val="24"/>
          <w:szCs w:val="24"/>
          <w:rtl/>
        </w:rPr>
        <w:t>بصورت کشت و آیش)</w:t>
      </w:r>
      <w:r w:rsidRPr="002B6AB8">
        <w:rPr>
          <w:rFonts w:cs="B Lotus" w:hint="cs"/>
          <w:b/>
          <w:bCs/>
          <w:sz w:val="24"/>
          <w:szCs w:val="24"/>
          <w:rtl/>
        </w:rPr>
        <w:t xml:space="preserve"> قرار می گیرد. تعداد شاغلين بخش كشاورزي</w:t>
      </w:r>
      <w:r w:rsidR="00D31FC3">
        <w:rPr>
          <w:rFonts w:cs="B Lotus" w:hint="cs"/>
          <w:b/>
          <w:bCs/>
          <w:sz w:val="24"/>
          <w:szCs w:val="24"/>
          <w:rtl/>
        </w:rPr>
        <w:t xml:space="preserve"> شهرستان</w:t>
      </w:r>
      <w:r w:rsidR="00CC2615">
        <w:rPr>
          <w:rFonts w:cs="B Lotus" w:hint="cs"/>
          <w:b/>
          <w:bCs/>
          <w:sz w:val="24"/>
          <w:szCs w:val="24"/>
          <w:rtl/>
        </w:rPr>
        <w:t xml:space="preserve"> نه هزار نفر که تقریبا معادل </w:t>
      </w:r>
      <w:r w:rsidR="002F6F3D">
        <w:rPr>
          <w:rFonts w:cs="B Lotus" w:hint="cs"/>
          <w:b/>
          <w:bCs/>
          <w:sz w:val="24"/>
          <w:szCs w:val="24"/>
          <w:rtl/>
        </w:rPr>
        <w:t>30%</w:t>
      </w:r>
      <w:r w:rsidR="00CC2615">
        <w:rPr>
          <w:rFonts w:cs="B Lotus" w:hint="cs"/>
          <w:b/>
          <w:bCs/>
          <w:sz w:val="24"/>
          <w:szCs w:val="24"/>
          <w:rtl/>
        </w:rPr>
        <w:t xml:space="preserve"> از کل جمعیت شهرستان </w:t>
      </w:r>
      <w:r w:rsidR="00697B79">
        <w:rPr>
          <w:rFonts w:cs="B Lotus" w:hint="cs"/>
          <w:b/>
          <w:bCs/>
          <w:sz w:val="24"/>
          <w:szCs w:val="24"/>
          <w:rtl/>
        </w:rPr>
        <w:t>و حدود 50% جمعیت شاغل شهرستان را شامل می شوند.</w:t>
      </w:r>
      <w:r w:rsidRPr="002B6AB8">
        <w:rPr>
          <w:rFonts w:cs="B Lotus" w:hint="cs"/>
          <w:b/>
          <w:bCs/>
          <w:sz w:val="24"/>
          <w:szCs w:val="24"/>
          <w:rtl/>
        </w:rPr>
        <w:t xml:space="preserve"> </w:t>
      </w:r>
    </w:p>
    <w:p w:rsidR="0044664F" w:rsidRDefault="0044664F" w:rsidP="0003473E">
      <w:pPr>
        <w:spacing w:after="0" w:line="240" w:lineRule="auto"/>
        <w:ind w:firstLine="432"/>
        <w:jc w:val="both"/>
        <w:rPr>
          <w:rFonts w:cs="B Lotus"/>
          <w:b/>
          <w:bCs/>
          <w:sz w:val="24"/>
          <w:szCs w:val="24"/>
          <w:rtl/>
        </w:rPr>
      </w:pPr>
      <w:r w:rsidRPr="002B6AB8">
        <w:rPr>
          <w:rFonts w:cs="B Lotus" w:hint="cs"/>
          <w:b/>
          <w:bCs/>
          <w:sz w:val="24"/>
          <w:szCs w:val="24"/>
          <w:rtl/>
        </w:rPr>
        <w:t>حجم آب قابل تأمين بر</w:t>
      </w:r>
      <w:r w:rsidR="00F02FF4">
        <w:rPr>
          <w:rFonts w:cs="B Lotus" w:hint="cs"/>
          <w:b/>
          <w:bCs/>
          <w:sz w:val="24"/>
          <w:szCs w:val="24"/>
          <w:rtl/>
        </w:rPr>
        <w:t>اي كشاورزي در سالهاي نرمال حدود 60</w:t>
      </w:r>
      <w:r w:rsidR="0003473E">
        <w:rPr>
          <w:rFonts w:cs="B Lotus" w:hint="cs"/>
          <w:b/>
          <w:bCs/>
          <w:sz w:val="24"/>
          <w:szCs w:val="24"/>
          <w:rtl/>
        </w:rPr>
        <w:t xml:space="preserve"> </w:t>
      </w:r>
      <w:r w:rsidR="00F02FF4">
        <w:rPr>
          <w:rFonts w:cs="B Lotus" w:hint="cs"/>
          <w:b/>
          <w:bCs/>
          <w:sz w:val="24"/>
          <w:szCs w:val="24"/>
          <w:rtl/>
        </w:rPr>
        <w:t>میلیون متر مکعب در سال از محل قنوات، چشمه</w:t>
      </w:r>
      <w:r w:rsidR="0003473E">
        <w:rPr>
          <w:rFonts w:cs="B Lotus" w:hint="cs"/>
          <w:b/>
          <w:bCs/>
          <w:sz w:val="24"/>
          <w:szCs w:val="24"/>
          <w:rtl/>
        </w:rPr>
        <w:t>،</w:t>
      </w:r>
      <w:r w:rsidR="00F02FF4">
        <w:rPr>
          <w:rFonts w:cs="B Lotus" w:hint="cs"/>
          <w:b/>
          <w:bCs/>
          <w:sz w:val="24"/>
          <w:szCs w:val="24"/>
          <w:rtl/>
        </w:rPr>
        <w:t xml:space="preserve"> چاه های عمیق و نیمه عمیق می باشد.</w:t>
      </w:r>
      <w:r w:rsidRPr="002B6AB8">
        <w:rPr>
          <w:rFonts w:cs="B Lotus" w:hint="cs"/>
          <w:b/>
          <w:bCs/>
          <w:sz w:val="24"/>
          <w:szCs w:val="24"/>
          <w:rtl/>
        </w:rPr>
        <w:t xml:space="preserve"> ولی این میزان در سال های اخیر به حدود</w:t>
      </w:r>
      <w:r w:rsidR="0003473E">
        <w:rPr>
          <w:rFonts w:cs="B Lotus" w:hint="cs"/>
          <w:b/>
          <w:bCs/>
          <w:sz w:val="24"/>
          <w:szCs w:val="24"/>
          <w:rtl/>
        </w:rPr>
        <w:t xml:space="preserve"> 35</w:t>
      </w:r>
      <w:r w:rsidRPr="002B6AB8">
        <w:rPr>
          <w:rFonts w:cs="B Lotus" w:hint="cs"/>
          <w:b/>
          <w:bCs/>
          <w:sz w:val="24"/>
          <w:szCs w:val="24"/>
          <w:rtl/>
        </w:rPr>
        <w:t xml:space="preserve"> میلیون متر مکعب کاهش یافته است.</w:t>
      </w:r>
      <w:r w:rsidR="00783062">
        <w:rPr>
          <w:rFonts w:cs="B Lotus" w:hint="cs"/>
          <w:b/>
          <w:bCs/>
          <w:sz w:val="24"/>
          <w:szCs w:val="24"/>
          <w:rtl/>
        </w:rPr>
        <w:t xml:space="preserve"> </w:t>
      </w:r>
    </w:p>
    <w:p w:rsidR="00487D34" w:rsidRDefault="00487D34" w:rsidP="004863BC">
      <w:pPr>
        <w:spacing w:after="0" w:line="240" w:lineRule="auto"/>
        <w:ind w:firstLine="432"/>
        <w:jc w:val="both"/>
        <w:rPr>
          <w:rFonts w:cs="B Lotus"/>
          <w:b/>
          <w:bCs/>
          <w:sz w:val="24"/>
          <w:szCs w:val="24"/>
          <w:rtl/>
        </w:rPr>
      </w:pPr>
    </w:p>
    <w:p w:rsidR="00487D34" w:rsidRDefault="00487D34" w:rsidP="00A875A3">
      <w:pPr>
        <w:spacing w:after="0" w:line="240" w:lineRule="auto"/>
        <w:jc w:val="both"/>
        <w:rPr>
          <w:rFonts w:cs="B Titr"/>
          <w:rtl/>
        </w:rPr>
      </w:pPr>
      <w:r w:rsidRPr="00487D34">
        <w:rPr>
          <w:rFonts w:cs="B Titr" w:hint="cs"/>
          <w:rtl/>
        </w:rPr>
        <w:t>منابع</w:t>
      </w:r>
      <w:r w:rsidR="00A875A3">
        <w:rPr>
          <w:rFonts w:cs="B Titr" w:hint="cs"/>
          <w:rtl/>
        </w:rPr>
        <w:t xml:space="preserve"> تامین آب کشاورزی:</w:t>
      </w:r>
    </w:p>
    <w:p w:rsidR="00D924B8" w:rsidRDefault="00954489" w:rsidP="00954489">
      <w:pPr>
        <w:spacing w:after="0" w:line="240" w:lineRule="auto"/>
        <w:ind w:firstLine="432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تعداد قنوات موجود در سطح شهرستان بیش از یکصد و پنجاه رشته بوده است که بدلیل اقدامات غیر اصولی، برداشت های بی رویه و سوء مدیریت منابع آب در منطقه مهیار در شرق این شهرستان متاسفانه تمامی قنوات موجود در بخش جرقویه سفلی بطور کامل خشک شده و بیش از چهل درصد قنوات بخش جرقویه علیا نیز خشک و یا در معرض تهدید هستند در حال حاضر فقط تعداد 51 رشته قنات در بخش جرقویه علیا فعال و با مالکیت خصوصی و عمومی در حال بهره برداری است. </w:t>
      </w:r>
    </w:p>
    <w:p w:rsidR="00280F3E" w:rsidRDefault="00D924B8" w:rsidP="00954489">
      <w:pPr>
        <w:spacing w:after="0" w:line="240" w:lineRule="auto"/>
        <w:ind w:firstLine="432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lastRenderedPageBreak/>
        <w:t xml:space="preserve">تعداد چاه </w:t>
      </w:r>
      <w:r w:rsidR="00280F3E">
        <w:rPr>
          <w:rFonts w:cs="B Lotus" w:hint="cs"/>
          <w:b/>
          <w:bCs/>
          <w:sz w:val="24"/>
          <w:szCs w:val="24"/>
          <w:rtl/>
        </w:rPr>
        <w:t>ه</w:t>
      </w:r>
      <w:r>
        <w:rPr>
          <w:rFonts w:cs="B Lotus" w:hint="cs"/>
          <w:b/>
          <w:bCs/>
          <w:sz w:val="24"/>
          <w:szCs w:val="24"/>
          <w:rtl/>
        </w:rPr>
        <w:t>ای موجود در سطح شهرستان بیش از 447 حلقه که از این تعداد 257 حلقه فعال و درحال بهره برداری است</w:t>
      </w:r>
      <w:r w:rsidR="00280F3E">
        <w:rPr>
          <w:rFonts w:cs="B Lotus" w:hint="cs"/>
          <w:b/>
          <w:bCs/>
          <w:sz w:val="24"/>
          <w:szCs w:val="24"/>
          <w:rtl/>
        </w:rPr>
        <w:t>.</w:t>
      </w:r>
    </w:p>
    <w:p w:rsidR="00280F3E" w:rsidRDefault="00280F3E" w:rsidP="00954489">
      <w:pPr>
        <w:spacing w:after="0" w:line="240" w:lineRule="auto"/>
        <w:ind w:firstLine="432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تعداد 6 چشمه نیز در بخش جرقویه علیا فعال و بخشی از نیاز آبی بخش کشاورزی آن منطقه را تامین می نماید.</w:t>
      </w:r>
    </w:p>
    <w:p w:rsidR="00A336D5" w:rsidRPr="00A336D5" w:rsidRDefault="00D924B8" w:rsidP="004066ED">
      <w:pPr>
        <w:spacing w:after="0" w:line="240" w:lineRule="auto"/>
        <w:ind w:firstLine="432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="003D4024">
        <w:rPr>
          <w:rFonts w:cs="B Lotus" w:hint="cs"/>
          <w:b/>
          <w:bCs/>
          <w:sz w:val="24"/>
          <w:szCs w:val="24"/>
          <w:rtl/>
        </w:rPr>
        <w:t xml:space="preserve">در سال های اخیر یک رشته کانال انتقال آب زاینده رود نیز از </w:t>
      </w:r>
      <w:r w:rsidR="004066ED">
        <w:rPr>
          <w:rFonts w:cs="B Lotus" w:hint="cs"/>
          <w:b/>
          <w:bCs/>
          <w:sz w:val="24"/>
          <w:szCs w:val="24"/>
          <w:rtl/>
        </w:rPr>
        <w:t xml:space="preserve">کانال اصلی </w:t>
      </w:r>
      <w:r w:rsidR="003D4024">
        <w:rPr>
          <w:rFonts w:cs="B Lotus" w:hint="cs"/>
          <w:b/>
          <w:bCs/>
          <w:sz w:val="24"/>
          <w:szCs w:val="24"/>
          <w:rtl/>
        </w:rPr>
        <w:t>مهیار د</w:t>
      </w:r>
      <w:r w:rsidR="004066ED">
        <w:rPr>
          <w:rFonts w:cs="B Lotus" w:hint="cs"/>
          <w:b/>
          <w:bCs/>
          <w:sz w:val="24"/>
          <w:szCs w:val="24"/>
          <w:rtl/>
        </w:rPr>
        <w:t>ر شهرستان اجرا شده است که متاسف</w:t>
      </w:r>
      <w:r w:rsidR="003D4024">
        <w:rPr>
          <w:rFonts w:cs="B Lotus" w:hint="cs"/>
          <w:b/>
          <w:bCs/>
          <w:sz w:val="24"/>
          <w:szCs w:val="24"/>
          <w:rtl/>
        </w:rPr>
        <w:t>انه بدلیل خشکی رودخانه زاینده رود آبی در جاری نبوده است.</w:t>
      </w:r>
    </w:p>
    <w:p w:rsidR="00C8788B" w:rsidRPr="00115896" w:rsidRDefault="00C8788B" w:rsidP="00CF06D7">
      <w:pPr>
        <w:spacing w:after="0" w:line="240" w:lineRule="auto"/>
        <w:jc w:val="center"/>
        <w:rPr>
          <w:rFonts w:cs="B Titr"/>
          <w:color w:val="FF0000"/>
          <w:sz w:val="24"/>
          <w:szCs w:val="24"/>
          <w:rtl/>
        </w:rPr>
      </w:pPr>
      <w:r w:rsidRPr="00115896">
        <w:rPr>
          <w:rFonts w:cs="B Titr" w:hint="cs"/>
          <w:color w:val="FF0000"/>
          <w:sz w:val="24"/>
          <w:szCs w:val="24"/>
          <w:rtl/>
        </w:rPr>
        <w:t>تولیدات زراعی و باغی</w:t>
      </w:r>
    </w:p>
    <w:p w:rsidR="00C8788B" w:rsidRDefault="00C8788B" w:rsidP="00C8788B">
      <w:pPr>
        <w:spacing w:after="0" w:line="240" w:lineRule="auto"/>
        <w:ind w:left="142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زراعت :</w:t>
      </w:r>
    </w:p>
    <w:p w:rsidR="002F330E" w:rsidRDefault="002F330E" w:rsidP="00B314A5">
      <w:pPr>
        <w:spacing w:after="0" w:line="240" w:lineRule="auto"/>
        <w:ind w:firstLine="284"/>
        <w:jc w:val="both"/>
        <w:rPr>
          <w:rFonts w:cs="B Lotus"/>
          <w:b/>
          <w:bCs/>
          <w:sz w:val="24"/>
          <w:szCs w:val="24"/>
          <w:rtl/>
        </w:rPr>
      </w:pPr>
      <w:r w:rsidRPr="002F330E">
        <w:rPr>
          <w:rFonts w:cs="B Lotus" w:hint="cs"/>
          <w:b/>
          <w:bCs/>
          <w:sz w:val="24"/>
          <w:szCs w:val="24"/>
          <w:rtl/>
        </w:rPr>
        <w:t>از</w:t>
      </w:r>
      <w:r>
        <w:rPr>
          <w:rFonts w:cs="B Lotus" w:hint="cs"/>
          <w:b/>
          <w:bCs/>
          <w:sz w:val="24"/>
          <w:szCs w:val="24"/>
          <w:rtl/>
        </w:rPr>
        <w:t xml:space="preserve"> 13000 هکتار</w:t>
      </w:r>
      <w:r w:rsidRPr="002F330E">
        <w:rPr>
          <w:rFonts w:cs="B Lotus" w:hint="cs"/>
          <w:b/>
          <w:bCs/>
          <w:sz w:val="24"/>
          <w:szCs w:val="24"/>
          <w:rtl/>
        </w:rPr>
        <w:t xml:space="preserve"> اراضي با قابلیت کشاورزی</w:t>
      </w:r>
      <w:r w:rsidR="00E327F0">
        <w:rPr>
          <w:rFonts w:cs="B Lotus" w:hint="cs"/>
          <w:b/>
          <w:bCs/>
          <w:sz w:val="24"/>
          <w:szCs w:val="24"/>
          <w:rtl/>
        </w:rPr>
        <w:t xml:space="preserve"> بدلیل خشکسالی و کاهش منابع آب سالیان حدو</w:t>
      </w:r>
      <w:r w:rsidR="00D84F90">
        <w:rPr>
          <w:rFonts w:cs="B Lotus" w:hint="cs"/>
          <w:b/>
          <w:bCs/>
          <w:sz w:val="24"/>
          <w:szCs w:val="24"/>
          <w:rtl/>
        </w:rPr>
        <w:t>د</w:t>
      </w:r>
      <w:r w:rsidR="00E327F0">
        <w:rPr>
          <w:rFonts w:cs="B Lotus" w:hint="cs"/>
          <w:b/>
          <w:bCs/>
          <w:sz w:val="24"/>
          <w:szCs w:val="24"/>
          <w:rtl/>
        </w:rPr>
        <w:t xml:space="preserve"> 9</w:t>
      </w:r>
      <w:r w:rsidR="00580A2A">
        <w:rPr>
          <w:rFonts w:cs="B Lotus" w:hint="cs"/>
          <w:b/>
          <w:bCs/>
          <w:sz w:val="24"/>
          <w:szCs w:val="24"/>
          <w:rtl/>
        </w:rPr>
        <w:t xml:space="preserve">995 هکتار زیر کشت قرار می گیرد که </w:t>
      </w:r>
      <w:r w:rsidRPr="002F330E">
        <w:rPr>
          <w:rFonts w:cs="B Lotus" w:hint="cs"/>
          <w:b/>
          <w:bCs/>
          <w:sz w:val="24"/>
          <w:szCs w:val="24"/>
          <w:rtl/>
        </w:rPr>
        <w:t>حدود</w:t>
      </w:r>
      <w:r>
        <w:rPr>
          <w:rFonts w:cs="B Lotus" w:hint="cs"/>
          <w:b/>
          <w:bCs/>
          <w:sz w:val="24"/>
          <w:szCs w:val="24"/>
          <w:rtl/>
        </w:rPr>
        <w:t xml:space="preserve"> 8400 هکتار</w:t>
      </w:r>
      <w:r w:rsidR="00580A2A">
        <w:rPr>
          <w:rFonts w:cs="B Lotus" w:hint="cs"/>
          <w:b/>
          <w:bCs/>
          <w:sz w:val="24"/>
          <w:szCs w:val="24"/>
          <w:rtl/>
        </w:rPr>
        <w:t xml:space="preserve"> آن</w:t>
      </w:r>
      <w:r>
        <w:rPr>
          <w:rFonts w:cs="B Lotus" w:hint="cs"/>
          <w:b/>
          <w:bCs/>
          <w:sz w:val="24"/>
          <w:szCs w:val="24"/>
          <w:rtl/>
        </w:rPr>
        <w:t xml:space="preserve"> معادل</w:t>
      </w:r>
      <w:r w:rsidR="00E327F0">
        <w:rPr>
          <w:rFonts w:cs="B Lotus" w:hint="cs"/>
          <w:b/>
          <w:bCs/>
          <w:sz w:val="24"/>
          <w:szCs w:val="24"/>
          <w:rtl/>
        </w:rPr>
        <w:t xml:space="preserve"> 85</w:t>
      </w:r>
      <w:r w:rsidR="00296B26">
        <w:rPr>
          <w:rFonts w:cs="B Lotus" w:hint="cs"/>
          <w:b/>
          <w:bCs/>
          <w:sz w:val="24"/>
          <w:szCs w:val="24"/>
          <w:rtl/>
        </w:rPr>
        <w:t xml:space="preserve"> درصد بصورت کشت و</w:t>
      </w:r>
      <w:r w:rsidR="00580A2A">
        <w:rPr>
          <w:rFonts w:cs="B Lotus" w:hint="cs"/>
          <w:b/>
          <w:bCs/>
          <w:sz w:val="24"/>
          <w:szCs w:val="24"/>
          <w:rtl/>
        </w:rPr>
        <w:t xml:space="preserve"> </w:t>
      </w:r>
      <w:r w:rsidR="00296B26">
        <w:rPr>
          <w:rFonts w:cs="B Lotus" w:hint="cs"/>
          <w:b/>
          <w:bCs/>
          <w:sz w:val="24"/>
          <w:szCs w:val="24"/>
          <w:rtl/>
        </w:rPr>
        <w:t xml:space="preserve">آیش </w:t>
      </w:r>
      <w:r>
        <w:rPr>
          <w:rFonts w:cs="B Lotus" w:hint="cs"/>
          <w:b/>
          <w:bCs/>
          <w:sz w:val="24"/>
          <w:szCs w:val="24"/>
          <w:rtl/>
        </w:rPr>
        <w:t>متعلق</w:t>
      </w:r>
      <w:r w:rsidRPr="002F330E">
        <w:rPr>
          <w:rFonts w:cs="B Lotus" w:hint="cs"/>
          <w:b/>
          <w:bCs/>
          <w:sz w:val="24"/>
          <w:szCs w:val="24"/>
          <w:rtl/>
        </w:rPr>
        <w:t xml:space="preserve"> به محصولات زراعي</w:t>
      </w:r>
      <w:r>
        <w:rPr>
          <w:rFonts w:cs="B Lotus" w:hint="cs"/>
          <w:b/>
          <w:bCs/>
          <w:sz w:val="24"/>
          <w:szCs w:val="24"/>
          <w:rtl/>
        </w:rPr>
        <w:t xml:space="preserve"> آبی می </w:t>
      </w:r>
      <w:r w:rsidRPr="002F330E">
        <w:rPr>
          <w:rFonts w:cs="B Lotus" w:hint="cs"/>
          <w:b/>
          <w:bCs/>
          <w:sz w:val="24"/>
          <w:szCs w:val="24"/>
          <w:rtl/>
        </w:rPr>
        <w:t>باشد. ميزان توليد انواع محصولات زراعي</w:t>
      </w:r>
      <w:r w:rsidR="00580A2A">
        <w:rPr>
          <w:rFonts w:cs="B Lotus" w:hint="cs"/>
          <w:b/>
          <w:bCs/>
          <w:sz w:val="24"/>
          <w:szCs w:val="24"/>
          <w:rtl/>
        </w:rPr>
        <w:t xml:space="preserve"> از این سطوح(شامل گندم، جو، یونجه، ذرت علوفه ای، پنبه، زعفران و...)</w:t>
      </w:r>
      <w:r w:rsidRPr="002F330E">
        <w:rPr>
          <w:rFonts w:cs="B Lotus" w:hint="cs"/>
          <w:b/>
          <w:bCs/>
          <w:sz w:val="24"/>
          <w:szCs w:val="24"/>
          <w:rtl/>
        </w:rPr>
        <w:t xml:space="preserve"> حدود</w:t>
      </w:r>
      <w:r>
        <w:rPr>
          <w:rFonts w:cs="B Lotus" w:hint="cs"/>
          <w:b/>
          <w:bCs/>
          <w:sz w:val="24"/>
          <w:szCs w:val="24"/>
          <w:rtl/>
        </w:rPr>
        <w:t xml:space="preserve"> 116325 تن </w:t>
      </w:r>
      <w:r w:rsidRPr="002F330E">
        <w:rPr>
          <w:rFonts w:cs="B Lotus" w:hint="cs"/>
          <w:b/>
          <w:bCs/>
          <w:sz w:val="24"/>
          <w:szCs w:val="24"/>
          <w:rtl/>
        </w:rPr>
        <w:t xml:space="preserve">می </w:t>
      </w:r>
      <w:r>
        <w:rPr>
          <w:rFonts w:cs="B Lotus" w:hint="cs"/>
          <w:b/>
          <w:bCs/>
          <w:sz w:val="24"/>
          <w:szCs w:val="24"/>
          <w:rtl/>
        </w:rPr>
        <w:t>باشد.</w:t>
      </w:r>
    </w:p>
    <w:p w:rsidR="002F330E" w:rsidRDefault="00D46E5A" w:rsidP="00F92DCE">
      <w:pPr>
        <w:spacing w:after="0" w:line="240" w:lineRule="auto"/>
        <w:ind w:firstLine="284"/>
        <w:jc w:val="both"/>
        <w:rPr>
          <w:rFonts w:cs="B Titr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این شهرستان در تولید پنبه در رتبه </w:t>
      </w:r>
      <w:r w:rsidR="00F92DCE">
        <w:rPr>
          <w:rFonts w:cs="B Lotus" w:hint="cs"/>
          <w:b/>
          <w:bCs/>
          <w:sz w:val="24"/>
          <w:szCs w:val="24"/>
          <w:rtl/>
        </w:rPr>
        <w:t xml:space="preserve">سوم </w:t>
      </w:r>
      <w:r>
        <w:rPr>
          <w:rFonts w:cs="B Lotus" w:hint="cs"/>
          <w:b/>
          <w:bCs/>
          <w:sz w:val="24"/>
          <w:szCs w:val="24"/>
          <w:rtl/>
        </w:rPr>
        <w:t>استان قرار دارد.</w:t>
      </w:r>
    </w:p>
    <w:p w:rsidR="00C8788B" w:rsidRDefault="00C8788B" w:rsidP="00C8788B">
      <w:pPr>
        <w:spacing w:after="0" w:line="240" w:lineRule="auto"/>
        <w:ind w:firstLine="95"/>
        <w:jc w:val="both"/>
        <w:rPr>
          <w:rFonts w:cs="B Titr"/>
          <w:b/>
          <w:bCs/>
          <w:rtl/>
        </w:rPr>
      </w:pPr>
      <w:r w:rsidRPr="00F109E8">
        <w:rPr>
          <w:rFonts w:cs="B Titr" w:hint="cs"/>
          <w:b/>
          <w:bCs/>
          <w:rtl/>
        </w:rPr>
        <w:t xml:space="preserve">باغبانی: </w:t>
      </w:r>
    </w:p>
    <w:p w:rsidR="00A521EC" w:rsidRPr="00A521EC" w:rsidRDefault="00A521EC" w:rsidP="00B314A5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شهرستان جرقویه</w:t>
      </w:r>
      <w:r w:rsidRPr="00A521EC">
        <w:rPr>
          <w:rFonts w:cs="B Lotus" w:hint="cs"/>
          <w:b/>
          <w:bCs/>
          <w:sz w:val="24"/>
          <w:szCs w:val="24"/>
          <w:rtl/>
        </w:rPr>
        <w:t xml:space="preserve"> باحدود</w:t>
      </w:r>
      <w:r>
        <w:rPr>
          <w:rFonts w:cs="B Lotus" w:hint="cs"/>
          <w:b/>
          <w:bCs/>
          <w:sz w:val="24"/>
          <w:szCs w:val="24"/>
          <w:rtl/>
        </w:rPr>
        <w:t xml:space="preserve"> 1595 </w:t>
      </w:r>
      <w:r w:rsidRPr="00A521EC">
        <w:rPr>
          <w:rFonts w:cs="B Lotus" w:hint="cs"/>
          <w:b/>
          <w:bCs/>
          <w:sz w:val="24"/>
          <w:szCs w:val="24"/>
          <w:rtl/>
        </w:rPr>
        <w:t>هكتار سطح كشت محصولات باغي آبي</w:t>
      </w:r>
      <w:r>
        <w:rPr>
          <w:rFonts w:cs="B Lotus" w:hint="cs"/>
          <w:b/>
          <w:bCs/>
          <w:sz w:val="24"/>
          <w:szCs w:val="24"/>
          <w:rtl/>
        </w:rPr>
        <w:t xml:space="preserve"> در سال 1400 </w:t>
      </w:r>
      <w:r w:rsidRPr="00A521EC">
        <w:rPr>
          <w:rFonts w:cs="B Lotus" w:hint="cs"/>
          <w:b/>
          <w:bCs/>
          <w:sz w:val="24"/>
          <w:szCs w:val="24"/>
          <w:rtl/>
        </w:rPr>
        <w:t>معادل</w:t>
      </w:r>
      <w:r w:rsidR="00B314A5">
        <w:rPr>
          <w:rFonts w:cs="B Lotus" w:hint="cs"/>
          <w:b/>
          <w:bCs/>
          <w:sz w:val="24"/>
          <w:szCs w:val="24"/>
          <w:rtl/>
        </w:rPr>
        <w:t xml:space="preserve"> 15درصد</w:t>
      </w:r>
      <w:r w:rsidRPr="00A521EC">
        <w:rPr>
          <w:rFonts w:cs="B Lotus" w:hint="cs"/>
          <w:b/>
          <w:bCs/>
          <w:sz w:val="24"/>
          <w:szCs w:val="24"/>
          <w:rtl/>
        </w:rPr>
        <w:t xml:space="preserve"> از اراضي مورد بهره</w:t>
      </w:r>
      <w:r w:rsidRPr="00A521EC">
        <w:rPr>
          <w:rFonts w:cs="B Lotus" w:hint="cs"/>
          <w:b/>
          <w:bCs/>
          <w:sz w:val="24"/>
          <w:szCs w:val="24"/>
          <w:rtl/>
        </w:rPr>
        <w:softHyphen/>
        <w:t>برداري در بخش</w:t>
      </w:r>
      <w:r>
        <w:rPr>
          <w:rFonts w:cs="B Lotus" w:hint="cs"/>
          <w:b/>
          <w:bCs/>
          <w:sz w:val="24"/>
          <w:szCs w:val="24"/>
          <w:rtl/>
        </w:rPr>
        <w:t xml:space="preserve"> کشاورزی را به خود اختصاص داده است </w:t>
      </w:r>
      <w:r w:rsidRPr="00A521EC">
        <w:rPr>
          <w:rFonts w:cs="B Lotus" w:hint="cs"/>
          <w:b/>
          <w:bCs/>
          <w:sz w:val="24"/>
          <w:szCs w:val="24"/>
          <w:rtl/>
        </w:rPr>
        <w:t>و</w:t>
      </w:r>
      <w:r>
        <w:rPr>
          <w:rFonts w:cs="B Lotus" w:hint="cs"/>
          <w:b/>
          <w:bCs/>
          <w:sz w:val="24"/>
          <w:szCs w:val="24"/>
          <w:rtl/>
        </w:rPr>
        <w:t xml:space="preserve"> برآورد</w:t>
      </w:r>
      <w:r w:rsidRPr="00A521EC">
        <w:rPr>
          <w:rFonts w:cs="B Lotus" w:hint="cs"/>
          <w:b/>
          <w:bCs/>
          <w:sz w:val="24"/>
          <w:szCs w:val="24"/>
          <w:rtl/>
        </w:rPr>
        <w:t xml:space="preserve"> ميزان توليد محصولات باغي حدود</w:t>
      </w:r>
      <w:r>
        <w:rPr>
          <w:rFonts w:cs="B Lotus" w:hint="cs"/>
          <w:b/>
          <w:bCs/>
          <w:sz w:val="24"/>
          <w:szCs w:val="24"/>
          <w:rtl/>
        </w:rPr>
        <w:t xml:space="preserve"> 5967</w:t>
      </w:r>
      <w:r w:rsidRPr="00A521EC">
        <w:rPr>
          <w:rFonts w:cs="B Lotus" w:hint="cs"/>
          <w:b/>
          <w:bCs/>
          <w:sz w:val="24"/>
          <w:szCs w:val="24"/>
          <w:rtl/>
        </w:rPr>
        <w:t xml:space="preserve"> تن ميباشد.</w:t>
      </w:r>
    </w:p>
    <w:p w:rsidR="00A521EC" w:rsidRDefault="006D5F8B" w:rsidP="00B314A5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در بين محصولات باغي</w:t>
      </w:r>
      <w:r w:rsidR="00B314A5">
        <w:rPr>
          <w:rFonts w:cs="B Lotus" w:hint="cs"/>
          <w:b/>
          <w:bCs/>
          <w:sz w:val="24"/>
          <w:szCs w:val="24"/>
          <w:rtl/>
        </w:rPr>
        <w:t xml:space="preserve"> شهرستان</w:t>
      </w:r>
      <w:r>
        <w:rPr>
          <w:rFonts w:cs="B Lotus" w:hint="cs"/>
          <w:b/>
          <w:bCs/>
          <w:sz w:val="24"/>
          <w:szCs w:val="24"/>
          <w:rtl/>
        </w:rPr>
        <w:t xml:space="preserve"> "انار</w:t>
      </w:r>
      <w:r w:rsidR="00A521EC" w:rsidRPr="00A521EC">
        <w:rPr>
          <w:rFonts w:cs="B Lotus" w:hint="cs"/>
          <w:b/>
          <w:bCs/>
          <w:sz w:val="24"/>
          <w:szCs w:val="24"/>
          <w:rtl/>
        </w:rPr>
        <w:t xml:space="preserve">"با سطحي برابر </w:t>
      </w:r>
      <w:r>
        <w:rPr>
          <w:rFonts w:cs="B Lotus" w:hint="cs"/>
          <w:b/>
          <w:bCs/>
          <w:sz w:val="24"/>
          <w:szCs w:val="24"/>
          <w:rtl/>
        </w:rPr>
        <w:t xml:space="preserve">635 </w:t>
      </w:r>
      <w:r w:rsidR="00A521EC" w:rsidRPr="00A521EC">
        <w:rPr>
          <w:rFonts w:cs="B Lotus" w:hint="cs"/>
          <w:b/>
          <w:bCs/>
          <w:sz w:val="24"/>
          <w:szCs w:val="24"/>
          <w:rtl/>
        </w:rPr>
        <w:t>هكتار</w:t>
      </w:r>
      <w:r w:rsidR="00B314A5">
        <w:rPr>
          <w:rFonts w:cs="B Lotus" w:hint="cs"/>
          <w:b/>
          <w:bCs/>
          <w:sz w:val="24"/>
          <w:szCs w:val="24"/>
          <w:rtl/>
        </w:rPr>
        <w:t xml:space="preserve"> معادل 40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="00A521EC" w:rsidRPr="00A521EC">
        <w:rPr>
          <w:rFonts w:cs="B Lotus" w:hint="cs"/>
          <w:b/>
          <w:bCs/>
          <w:sz w:val="24"/>
          <w:szCs w:val="24"/>
          <w:rtl/>
        </w:rPr>
        <w:t xml:space="preserve">درصد سطح </w:t>
      </w:r>
      <w:r>
        <w:rPr>
          <w:rFonts w:cs="B Lotus" w:hint="cs"/>
          <w:b/>
          <w:bCs/>
          <w:sz w:val="24"/>
          <w:szCs w:val="24"/>
          <w:rtl/>
        </w:rPr>
        <w:t xml:space="preserve">باغات شهرستان </w:t>
      </w:r>
      <w:r w:rsidR="00B314A5">
        <w:rPr>
          <w:rFonts w:cs="B Lotus" w:hint="cs"/>
          <w:b/>
          <w:bCs/>
          <w:sz w:val="24"/>
          <w:szCs w:val="24"/>
          <w:rtl/>
        </w:rPr>
        <w:t>را با</w:t>
      </w:r>
      <w:r w:rsidR="0034575E">
        <w:rPr>
          <w:rFonts w:cs="B Lotus" w:hint="cs"/>
          <w:b/>
          <w:bCs/>
          <w:sz w:val="24"/>
          <w:szCs w:val="24"/>
          <w:rtl/>
        </w:rPr>
        <w:t xml:space="preserve"> تولید 5080 تن محصول</w:t>
      </w:r>
      <w:r>
        <w:rPr>
          <w:rFonts w:cs="B Lotus" w:hint="cs"/>
          <w:b/>
          <w:bCs/>
          <w:sz w:val="24"/>
          <w:szCs w:val="24"/>
          <w:rtl/>
        </w:rPr>
        <w:t xml:space="preserve"> به خود اختصاص داده است.</w:t>
      </w:r>
    </w:p>
    <w:p w:rsidR="006D5F8B" w:rsidRPr="00A521EC" w:rsidRDefault="006D5F8B" w:rsidP="006D5F8B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این شهرستان در سطح و تولید انار مقام سوم را در سطح استان به خود اختصاص می دهد.</w:t>
      </w:r>
    </w:p>
    <w:p w:rsidR="00A521EC" w:rsidRPr="00F109E8" w:rsidRDefault="00A521EC" w:rsidP="00C8788B">
      <w:pPr>
        <w:spacing w:after="0" w:line="240" w:lineRule="auto"/>
        <w:ind w:firstLine="95"/>
        <w:jc w:val="both"/>
        <w:rPr>
          <w:rFonts w:cs="B Titr"/>
          <w:b/>
          <w:bCs/>
          <w:rtl/>
        </w:rPr>
      </w:pPr>
    </w:p>
    <w:p w:rsidR="00C8788B" w:rsidRDefault="00C8788B" w:rsidP="00C8788B">
      <w:pPr>
        <w:spacing w:after="0" w:line="240" w:lineRule="auto"/>
        <w:ind w:firstLine="720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- محصولات گلخانه اي: </w:t>
      </w:r>
    </w:p>
    <w:p w:rsidR="008D2B3C" w:rsidRPr="008D2B3C" w:rsidRDefault="008D2B3C" w:rsidP="00C8788B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 w:rsidRPr="008D2B3C">
        <w:rPr>
          <w:rFonts w:cs="B Lotus" w:hint="cs"/>
          <w:b/>
          <w:bCs/>
          <w:sz w:val="24"/>
          <w:szCs w:val="24"/>
          <w:rtl/>
        </w:rPr>
        <w:t xml:space="preserve">در این شهرستان فقط حدود 05/2 هکتار </w:t>
      </w:r>
      <w:r>
        <w:rPr>
          <w:rFonts w:cs="B Lotus" w:hint="cs"/>
          <w:b/>
          <w:bCs/>
          <w:sz w:val="24"/>
          <w:szCs w:val="24"/>
          <w:rtl/>
        </w:rPr>
        <w:t xml:space="preserve">زیر کشت </w:t>
      </w:r>
      <w:r w:rsidR="00B23950">
        <w:rPr>
          <w:rFonts w:cs="B Lotus" w:hint="cs"/>
          <w:b/>
          <w:bCs/>
          <w:sz w:val="24"/>
          <w:szCs w:val="24"/>
          <w:rtl/>
        </w:rPr>
        <w:t>محصولات گلخانه ای قرار دارد و ام</w:t>
      </w:r>
      <w:r>
        <w:rPr>
          <w:rFonts w:cs="B Lotus" w:hint="cs"/>
          <w:b/>
          <w:bCs/>
          <w:sz w:val="24"/>
          <w:szCs w:val="24"/>
          <w:rtl/>
        </w:rPr>
        <w:t>ید است با شناسائی پتانسیل های توسعه کشت گلخانه ای از نظر منابع تامین آب و خاک مناسب و اقدامات ترویجی این سطح در سال های آتی افزایش چشمگیری داشته باشد.</w:t>
      </w:r>
    </w:p>
    <w:p w:rsidR="00C8788B" w:rsidRDefault="00C8788B" w:rsidP="00096AF5">
      <w:pPr>
        <w:spacing w:after="0" w:line="240" w:lineRule="auto"/>
        <w:ind w:firstLine="720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-</w:t>
      </w:r>
      <w:r w:rsidR="00096AF5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واحدهاي توليد قارچ خوراکی:</w:t>
      </w:r>
    </w:p>
    <w:p w:rsidR="00391D7A" w:rsidRDefault="00391D7A" w:rsidP="008B2A73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یکی از بزرگترین واحدهای تولید قارچ خوراکی در جنوب شهر اصفهان در این منطقه </w:t>
      </w:r>
      <w:r w:rsidR="008B2A73">
        <w:rPr>
          <w:rFonts w:cs="B Lotus" w:hint="cs"/>
          <w:b/>
          <w:bCs/>
          <w:sz w:val="24"/>
          <w:szCs w:val="24"/>
          <w:rtl/>
        </w:rPr>
        <w:t>قرار دارد. واحد تولید قارچ یکت</w:t>
      </w:r>
      <w:r>
        <w:rPr>
          <w:rFonts w:cs="B Lotus" w:hint="cs"/>
          <w:b/>
          <w:bCs/>
          <w:sz w:val="24"/>
          <w:szCs w:val="24"/>
          <w:rtl/>
        </w:rPr>
        <w:t>ا با میانگین تولید سالانه حدود</w:t>
      </w:r>
      <w:r w:rsidR="008B2A73">
        <w:rPr>
          <w:rFonts w:cs="B Lotus" w:hint="cs"/>
          <w:b/>
          <w:bCs/>
          <w:sz w:val="24"/>
          <w:szCs w:val="24"/>
          <w:rtl/>
        </w:rPr>
        <w:t xml:space="preserve"> 1800</w:t>
      </w:r>
      <w:r>
        <w:rPr>
          <w:rFonts w:cs="B Lotus" w:hint="cs"/>
          <w:b/>
          <w:bCs/>
          <w:sz w:val="24"/>
          <w:szCs w:val="24"/>
          <w:rtl/>
        </w:rPr>
        <w:t xml:space="preserve"> تن قارج مقام اول را در تولید</w:t>
      </w:r>
      <w:r w:rsidR="008B2A73">
        <w:rPr>
          <w:rFonts w:cs="B Lotus" w:hint="cs"/>
          <w:b/>
          <w:bCs/>
          <w:sz w:val="24"/>
          <w:szCs w:val="24"/>
          <w:rtl/>
        </w:rPr>
        <w:t xml:space="preserve"> این</w:t>
      </w:r>
      <w:r>
        <w:rPr>
          <w:rFonts w:cs="B Lotus" w:hint="cs"/>
          <w:b/>
          <w:bCs/>
          <w:sz w:val="24"/>
          <w:szCs w:val="24"/>
          <w:rtl/>
        </w:rPr>
        <w:t xml:space="preserve"> محصول</w:t>
      </w:r>
      <w:r w:rsidR="008B2A73">
        <w:rPr>
          <w:rFonts w:cs="B Lotus" w:hint="cs"/>
          <w:b/>
          <w:bCs/>
          <w:sz w:val="24"/>
          <w:szCs w:val="24"/>
          <w:rtl/>
        </w:rPr>
        <w:t xml:space="preserve"> را در استان به خود اختصاص داده است.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="008B2A73">
        <w:rPr>
          <w:rFonts w:cs="B Lotus" w:hint="cs"/>
          <w:b/>
          <w:bCs/>
          <w:sz w:val="24"/>
          <w:szCs w:val="24"/>
          <w:rtl/>
        </w:rPr>
        <w:t>تعداد اشتغال در مجموعه قارچ یکتا جمعا حدود 500 نفر( شامل چهارصد نفر بصورت دائم و یکصد نفر نیز بصورت روز مزد) اعلام شده است</w:t>
      </w:r>
    </w:p>
    <w:p w:rsidR="00801500" w:rsidRPr="00801500" w:rsidRDefault="00801500" w:rsidP="00801500">
      <w:pPr>
        <w:spacing w:after="0" w:line="240" w:lineRule="auto"/>
        <w:ind w:firstLine="95"/>
        <w:jc w:val="both"/>
        <w:rPr>
          <w:rFonts w:cs="B Titr"/>
          <w:b/>
          <w:bCs/>
          <w:rtl/>
        </w:rPr>
      </w:pPr>
      <w:r w:rsidRPr="00801500">
        <w:rPr>
          <w:rFonts w:cs="B Titr" w:hint="cs"/>
          <w:b/>
          <w:bCs/>
          <w:rtl/>
        </w:rPr>
        <w:t>مکانیزاسیون:</w:t>
      </w:r>
    </w:p>
    <w:p w:rsidR="00801500" w:rsidRDefault="00801500" w:rsidP="00D65480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 w:rsidRPr="00801500">
        <w:rPr>
          <w:rFonts w:cs="B Lotus" w:hint="cs"/>
          <w:b/>
          <w:bCs/>
          <w:sz w:val="24"/>
          <w:szCs w:val="24"/>
          <w:rtl/>
        </w:rPr>
        <w:lastRenderedPageBreak/>
        <w:t xml:space="preserve">عملكرد تجهيز و نوسازي ماشينها و ادوات كشاورزي و </w:t>
      </w:r>
      <w:r w:rsidR="00D65480">
        <w:rPr>
          <w:rFonts w:cs="B Lotus" w:hint="cs"/>
          <w:b/>
          <w:bCs/>
          <w:sz w:val="24"/>
          <w:szCs w:val="24"/>
          <w:rtl/>
        </w:rPr>
        <w:t>ضریب</w:t>
      </w:r>
      <w:r w:rsidRPr="00801500">
        <w:rPr>
          <w:rFonts w:cs="B Lotus" w:hint="cs"/>
          <w:b/>
          <w:bCs/>
          <w:sz w:val="24"/>
          <w:szCs w:val="24"/>
          <w:rtl/>
        </w:rPr>
        <w:t xml:space="preserve"> مكانيزاسيون </w:t>
      </w:r>
      <w:r>
        <w:rPr>
          <w:rFonts w:cs="B Lotus" w:hint="cs"/>
          <w:b/>
          <w:bCs/>
          <w:sz w:val="24"/>
          <w:szCs w:val="24"/>
          <w:rtl/>
        </w:rPr>
        <w:t xml:space="preserve">تا پایان سال 1399 شامل تامین </w:t>
      </w:r>
      <w:r w:rsidR="00453049">
        <w:rPr>
          <w:rFonts w:cs="B Lotus" w:hint="cs"/>
          <w:b/>
          <w:bCs/>
          <w:sz w:val="24"/>
          <w:szCs w:val="24"/>
          <w:rtl/>
        </w:rPr>
        <w:t xml:space="preserve">و پرداخت </w:t>
      </w:r>
      <w:r>
        <w:rPr>
          <w:rFonts w:cs="B Lotus" w:hint="cs"/>
          <w:b/>
          <w:bCs/>
          <w:sz w:val="24"/>
          <w:szCs w:val="24"/>
          <w:rtl/>
        </w:rPr>
        <w:t>تسهیلات خرید تعداد 48 دستگاه انواع تراکتورهای سبک، نیمه سنگین و</w:t>
      </w:r>
      <w:r w:rsidR="00E41A71">
        <w:rPr>
          <w:rFonts w:cs="B Lotus" w:hint="c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سنگ</w:t>
      </w:r>
      <w:r w:rsidR="00453049">
        <w:rPr>
          <w:rFonts w:cs="B Lotus" w:hint="cs"/>
          <w:b/>
          <w:bCs/>
          <w:sz w:val="24"/>
          <w:szCs w:val="24"/>
          <w:rtl/>
        </w:rPr>
        <w:t>ین بوده و نیز تعداد بیش از 250 دستگاه ا</w:t>
      </w:r>
      <w:r>
        <w:rPr>
          <w:rFonts w:cs="B Lotus" w:hint="cs"/>
          <w:b/>
          <w:bCs/>
          <w:sz w:val="24"/>
          <w:szCs w:val="24"/>
          <w:rtl/>
        </w:rPr>
        <w:t>دوات و دنباله بندهای کشاورزی با استفاده از تسهیلات مکانیزاسیون وارد بخش شده است اما ضریب مکانیزاسیون کمتر از 1/0 اسب بخار در هر هکتار می باشد.</w:t>
      </w:r>
    </w:p>
    <w:p w:rsidR="00903CC8" w:rsidRPr="00801500" w:rsidRDefault="00903CC8" w:rsidP="00EC7B6F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در مجموع تعداد</w:t>
      </w:r>
      <w:r w:rsidR="00E41A71">
        <w:rPr>
          <w:rFonts w:cs="B Lotus" w:hint="cs"/>
          <w:b/>
          <w:bCs/>
          <w:sz w:val="24"/>
          <w:szCs w:val="24"/>
          <w:rtl/>
        </w:rPr>
        <w:t xml:space="preserve"> حدود</w:t>
      </w:r>
      <w:r>
        <w:rPr>
          <w:rFonts w:cs="B Lotus" w:hint="cs"/>
          <w:b/>
          <w:bCs/>
          <w:sz w:val="24"/>
          <w:szCs w:val="24"/>
          <w:rtl/>
        </w:rPr>
        <w:t xml:space="preserve"> 280 دستگاه ترا</w:t>
      </w:r>
      <w:r w:rsidR="009D1289">
        <w:rPr>
          <w:rFonts w:cs="B Lotus" w:hint="cs"/>
          <w:b/>
          <w:bCs/>
          <w:sz w:val="24"/>
          <w:szCs w:val="24"/>
          <w:rtl/>
        </w:rPr>
        <w:t>کتور با</w:t>
      </w:r>
      <w:r>
        <w:rPr>
          <w:rFonts w:cs="B Lotus" w:hint="cs"/>
          <w:b/>
          <w:bCs/>
          <w:sz w:val="24"/>
          <w:szCs w:val="24"/>
          <w:rtl/>
        </w:rPr>
        <w:t xml:space="preserve"> 500 دستگاه انواع ادوات دنباله بند</w:t>
      </w:r>
      <w:r w:rsidR="009D1289">
        <w:rPr>
          <w:rFonts w:cs="B Lotus" w:hint="cs"/>
          <w:b/>
          <w:bCs/>
          <w:sz w:val="24"/>
          <w:szCs w:val="24"/>
          <w:rtl/>
        </w:rPr>
        <w:t xml:space="preserve"> و 6 دستگاه کمباین</w:t>
      </w:r>
      <w:r w:rsidR="00E41A71">
        <w:rPr>
          <w:rFonts w:cs="B Lotus" w:hint="cs"/>
          <w:b/>
          <w:bCs/>
          <w:sz w:val="24"/>
          <w:szCs w:val="24"/>
          <w:rtl/>
        </w:rPr>
        <w:t xml:space="preserve"> برداشت غلات</w:t>
      </w:r>
      <w:r w:rsidR="009D1289">
        <w:rPr>
          <w:rFonts w:cs="B Lotus" w:hint="cs"/>
          <w:b/>
          <w:bCs/>
          <w:sz w:val="24"/>
          <w:szCs w:val="24"/>
          <w:rtl/>
        </w:rPr>
        <w:t xml:space="preserve"> در بخش کشاورزی شهرستان مورد استفاده و بهره برداری قرار دارد.</w:t>
      </w:r>
    </w:p>
    <w:p w:rsidR="00801500" w:rsidRPr="00391D7A" w:rsidRDefault="00801500" w:rsidP="00096AF5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</w:p>
    <w:p w:rsidR="00C8788B" w:rsidRPr="00B15148" w:rsidRDefault="00C8788B" w:rsidP="00CF06D7">
      <w:pPr>
        <w:spacing w:after="0" w:line="240" w:lineRule="auto"/>
        <w:jc w:val="center"/>
        <w:rPr>
          <w:rFonts w:cs="B Titr"/>
          <w:color w:val="FF0000"/>
          <w:sz w:val="24"/>
          <w:szCs w:val="24"/>
          <w:rtl/>
        </w:rPr>
      </w:pPr>
      <w:r w:rsidRPr="00B15148">
        <w:rPr>
          <w:rFonts w:cs="B Titr" w:hint="cs"/>
          <w:color w:val="FF0000"/>
          <w:sz w:val="24"/>
          <w:szCs w:val="24"/>
          <w:rtl/>
        </w:rPr>
        <w:t>صنایع کشاورزی</w:t>
      </w:r>
      <w:r w:rsidR="008549F0" w:rsidRPr="00B15148">
        <w:rPr>
          <w:rFonts w:cs="B Titr" w:hint="cs"/>
          <w:color w:val="FF0000"/>
          <w:sz w:val="24"/>
          <w:szCs w:val="24"/>
          <w:rtl/>
        </w:rPr>
        <w:t>:</w:t>
      </w:r>
    </w:p>
    <w:p w:rsidR="00F77235" w:rsidRDefault="00F77235" w:rsidP="001A3E56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از </w:t>
      </w:r>
      <w:r w:rsidRPr="007C1611">
        <w:rPr>
          <w:rFonts w:cs="B Lotus" w:hint="cs"/>
          <w:b/>
          <w:bCs/>
          <w:sz w:val="24"/>
          <w:szCs w:val="24"/>
          <w:rtl/>
        </w:rPr>
        <w:t>موثر</w:t>
      </w:r>
      <w:r>
        <w:rPr>
          <w:rFonts w:cs="B Lotus" w:hint="cs"/>
          <w:b/>
          <w:bCs/>
          <w:sz w:val="24"/>
          <w:szCs w:val="24"/>
          <w:rtl/>
        </w:rPr>
        <w:t>ترین فعالیت ها در</w:t>
      </w:r>
      <w:r w:rsidRPr="007C1611">
        <w:rPr>
          <w:rFonts w:cs="B Lotus" w:hint="cs"/>
          <w:b/>
          <w:bCs/>
          <w:sz w:val="24"/>
          <w:szCs w:val="24"/>
          <w:rtl/>
        </w:rPr>
        <w:t xml:space="preserve"> بخش کشاورزی </w:t>
      </w:r>
      <w:r>
        <w:rPr>
          <w:rFonts w:cs="B Lotus" w:hint="cs"/>
          <w:b/>
          <w:bCs/>
          <w:sz w:val="24"/>
          <w:szCs w:val="24"/>
          <w:rtl/>
        </w:rPr>
        <w:t xml:space="preserve">فراوری و نگهداری  محصولات کشاورزی است. </w:t>
      </w:r>
      <w:r w:rsidR="00CB52F4">
        <w:rPr>
          <w:rFonts w:cs="B Lotus" w:hint="cs"/>
          <w:b/>
          <w:bCs/>
          <w:sz w:val="24"/>
          <w:szCs w:val="24"/>
          <w:rtl/>
        </w:rPr>
        <w:t xml:space="preserve">در مجموع تعداد 345 واحد صنعتی فعال و </w:t>
      </w:r>
      <w:r w:rsidR="00634212">
        <w:rPr>
          <w:rFonts w:cs="B Lotus" w:hint="cs"/>
          <w:b/>
          <w:bCs/>
          <w:sz w:val="24"/>
          <w:szCs w:val="24"/>
          <w:rtl/>
        </w:rPr>
        <w:t>مربط با بخش کشاورزی در سطح شهرس</w:t>
      </w:r>
      <w:r w:rsidR="00CB52F4">
        <w:rPr>
          <w:rFonts w:cs="B Lotus" w:hint="cs"/>
          <w:b/>
          <w:bCs/>
          <w:sz w:val="24"/>
          <w:szCs w:val="24"/>
          <w:rtl/>
        </w:rPr>
        <w:t>تان و شهرک های صنعتی فعال می باشند.</w:t>
      </w:r>
    </w:p>
    <w:p w:rsidR="008549F0" w:rsidRPr="00B15148" w:rsidRDefault="00C8788B" w:rsidP="00CF06D7">
      <w:pPr>
        <w:spacing w:after="0" w:line="240" w:lineRule="auto"/>
        <w:jc w:val="center"/>
        <w:rPr>
          <w:rFonts w:cs="B Titr"/>
          <w:color w:val="FF0000"/>
          <w:sz w:val="24"/>
          <w:szCs w:val="24"/>
          <w:rtl/>
        </w:rPr>
      </w:pPr>
      <w:r w:rsidRPr="00B15148">
        <w:rPr>
          <w:rFonts w:cs="B Titr" w:hint="cs"/>
          <w:color w:val="FF0000"/>
          <w:sz w:val="24"/>
          <w:szCs w:val="24"/>
          <w:rtl/>
        </w:rPr>
        <w:t>تولیدات دامی</w:t>
      </w:r>
      <w:r w:rsidR="008549F0" w:rsidRPr="00B15148">
        <w:rPr>
          <w:rFonts w:cs="B Titr" w:hint="cs"/>
          <w:color w:val="FF0000"/>
          <w:sz w:val="24"/>
          <w:szCs w:val="24"/>
          <w:rtl/>
        </w:rPr>
        <w:t>:</w:t>
      </w:r>
    </w:p>
    <w:p w:rsidR="00C8788B" w:rsidRPr="00F371A9" w:rsidRDefault="00C8788B" w:rsidP="00F371A9">
      <w:pPr>
        <w:spacing w:after="0" w:line="240" w:lineRule="auto"/>
        <w:ind w:firstLine="95"/>
        <w:jc w:val="both"/>
        <w:rPr>
          <w:rFonts w:cs="B Titr"/>
          <w:b/>
          <w:bCs/>
          <w:rtl/>
        </w:rPr>
      </w:pPr>
      <w:r w:rsidRPr="00F371A9">
        <w:rPr>
          <w:rFonts w:cs="B Titr" w:hint="cs"/>
          <w:b/>
          <w:bCs/>
          <w:rtl/>
        </w:rPr>
        <w:t xml:space="preserve"> وضعیت صنعت مرغداری ، زنبور عسل وسایر ماکیان  در </w:t>
      </w:r>
      <w:r w:rsidR="005A2591" w:rsidRPr="00F371A9">
        <w:rPr>
          <w:rFonts w:cs="B Titr" w:hint="cs"/>
          <w:b/>
          <w:bCs/>
          <w:rtl/>
        </w:rPr>
        <w:t>شهرستان</w:t>
      </w:r>
      <w:r w:rsidR="00F371A9" w:rsidRPr="00F371A9">
        <w:rPr>
          <w:rFonts w:cs="B Titr" w:hint="cs"/>
          <w:b/>
          <w:bCs/>
          <w:rtl/>
        </w:rPr>
        <w:t>:</w:t>
      </w:r>
    </w:p>
    <w:p w:rsidR="001A3E56" w:rsidRDefault="001A3E56" w:rsidP="00F62878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شهرستان جرقویه </w:t>
      </w:r>
      <w:r w:rsidRPr="001A3E56">
        <w:rPr>
          <w:rFonts w:cs="B Lotus" w:hint="cs"/>
          <w:b/>
          <w:bCs/>
          <w:sz w:val="24"/>
          <w:szCs w:val="24"/>
          <w:rtl/>
        </w:rPr>
        <w:t>با داشتن حدود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="00304B91">
        <w:rPr>
          <w:rFonts w:cs="B Lotus" w:hint="cs"/>
          <w:b/>
          <w:bCs/>
          <w:sz w:val="24"/>
          <w:szCs w:val="24"/>
          <w:rtl/>
        </w:rPr>
        <w:t>54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="00304B91">
        <w:rPr>
          <w:rFonts w:cs="B Lotus" w:hint="cs"/>
          <w:b/>
          <w:bCs/>
          <w:sz w:val="24"/>
          <w:szCs w:val="24"/>
          <w:rtl/>
        </w:rPr>
        <w:t>(45+9 م+ع)</w:t>
      </w:r>
      <w:r>
        <w:rPr>
          <w:rFonts w:cs="B Lotus" w:hint="cs"/>
          <w:b/>
          <w:bCs/>
          <w:sz w:val="24"/>
          <w:szCs w:val="24"/>
          <w:rtl/>
        </w:rPr>
        <w:t>واحد طیور کوشتی</w:t>
      </w:r>
      <w:r w:rsidR="00304B91">
        <w:rPr>
          <w:rFonts w:cs="B Lotus" w:hint="cs"/>
          <w:b/>
          <w:bCs/>
          <w:sz w:val="24"/>
          <w:szCs w:val="24"/>
          <w:rtl/>
        </w:rPr>
        <w:t xml:space="preserve"> به ظرفیت فعال 898000</w:t>
      </w:r>
      <w:r>
        <w:rPr>
          <w:rFonts w:cs="B Lotus" w:hint="cs"/>
          <w:b/>
          <w:bCs/>
          <w:sz w:val="24"/>
          <w:szCs w:val="24"/>
          <w:rtl/>
        </w:rPr>
        <w:t xml:space="preserve"> و تعداد 8 واحد مرغداری تخم گذار </w:t>
      </w:r>
      <w:r w:rsidR="00304B91">
        <w:rPr>
          <w:rFonts w:cs="B Lotus" w:hint="cs"/>
          <w:b/>
          <w:bCs/>
          <w:sz w:val="24"/>
          <w:szCs w:val="24"/>
          <w:rtl/>
        </w:rPr>
        <w:t>به ظرفیت فعال 521000  که سالیانه  4000 تن گوشت سفید مرغ و حدودا 5000 تن تخم مرغ  تولید و روانه بازار می کند</w:t>
      </w:r>
      <w:r w:rsidR="00F62878">
        <w:rPr>
          <w:rFonts w:cs="B Lotus" w:hint="cs"/>
          <w:b/>
          <w:bCs/>
          <w:sz w:val="24"/>
          <w:szCs w:val="24"/>
          <w:rtl/>
        </w:rPr>
        <w:t xml:space="preserve">. 6 واحد پولت که 5 واحد فعال با ظرفیت 135000 قطعه جهت تحویل به واحدهای تخم گذار فعالیت می کنند . 4 واحد پرورش شتر مرغ با ظرفیت تولید حدودا 20 تن در سال </w:t>
      </w:r>
      <w:r w:rsidR="00304B91">
        <w:rPr>
          <w:rFonts w:cs="B Lotus" w:hint="cs"/>
          <w:b/>
          <w:bCs/>
          <w:sz w:val="24"/>
          <w:szCs w:val="24"/>
          <w:rtl/>
        </w:rPr>
        <w:t xml:space="preserve"> </w:t>
      </w:r>
      <w:r w:rsidR="00F62878">
        <w:rPr>
          <w:rFonts w:cs="B Lotus" w:hint="cs"/>
          <w:b/>
          <w:bCs/>
          <w:sz w:val="24"/>
          <w:szCs w:val="24"/>
          <w:rtl/>
        </w:rPr>
        <w:t>فعال می باشد .</w:t>
      </w:r>
    </w:p>
    <w:p w:rsidR="00F62878" w:rsidRDefault="00F62878" w:rsidP="00F62878">
      <w:pPr>
        <w:spacing w:after="0" w:line="240" w:lineRule="auto"/>
        <w:ind w:firstLine="95"/>
        <w:jc w:val="both"/>
        <w:rPr>
          <w:rFonts w:cs="B Titr"/>
          <w:b/>
          <w:bCs/>
          <w:rtl/>
        </w:rPr>
      </w:pPr>
      <w:r w:rsidRPr="00F62878">
        <w:rPr>
          <w:rFonts w:cs="B Titr" w:hint="cs"/>
          <w:b/>
          <w:bCs/>
          <w:rtl/>
        </w:rPr>
        <w:t xml:space="preserve">زنبور عسل </w:t>
      </w:r>
      <w:r>
        <w:rPr>
          <w:rFonts w:cs="B Titr" w:hint="cs"/>
          <w:b/>
          <w:bCs/>
          <w:rtl/>
        </w:rPr>
        <w:t xml:space="preserve">: </w:t>
      </w:r>
    </w:p>
    <w:p w:rsidR="00F62878" w:rsidRPr="00F62878" w:rsidRDefault="00F62878" w:rsidP="00F62878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 w:rsidRPr="00F62878">
        <w:rPr>
          <w:rFonts w:cs="B Lotus" w:hint="cs"/>
          <w:b/>
          <w:bCs/>
          <w:sz w:val="24"/>
          <w:szCs w:val="24"/>
          <w:rtl/>
        </w:rPr>
        <w:t xml:space="preserve">12 کلنی با تعداد 770 کندو با تولید 3500 کیلوگرم عسل فعال می باشند .  </w:t>
      </w:r>
    </w:p>
    <w:p w:rsidR="00C8788B" w:rsidRDefault="00C8788B" w:rsidP="00967E90">
      <w:pPr>
        <w:spacing w:after="0" w:line="240" w:lineRule="auto"/>
        <w:ind w:firstLine="95"/>
        <w:jc w:val="both"/>
        <w:rPr>
          <w:rFonts w:cs="B Titr"/>
          <w:b/>
          <w:bCs/>
          <w:rtl/>
        </w:rPr>
      </w:pPr>
      <w:r w:rsidRPr="00967E90">
        <w:rPr>
          <w:rFonts w:cs="B Titr" w:hint="cs"/>
          <w:b/>
          <w:bCs/>
          <w:rtl/>
        </w:rPr>
        <w:t>وضعیت امور دام و تولید محصولات دامی ( شیر خا</w:t>
      </w:r>
      <w:r w:rsidR="00967E90">
        <w:rPr>
          <w:rFonts w:cs="B Titr" w:hint="cs"/>
          <w:b/>
          <w:bCs/>
          <w:rtl/>
        </w:rPr>
        <w:t>م و گوشت قرمز ) در شهرستان جرقویه:</w:t>
      </w:r>
    </w:p>
    <w:p w:rsidR="00607F3F" w:rsidRDefault="00607F3F" w:rsidP="00304B91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در </w:t>
      </w:r>
      <w:r w:rsidRPr="00607F3F">
        <w:rPr>
          <w:rFonts w:cs="B Lotus" w:hint="cs"/>
          <w:b/>
          <w:bCs/>
          <w:sz w:val="24"/>
          <w:szCs w:val="24"/>
          <w:rtl/>
        </w:rPr>
        <w:t>ا</w:t>
      </w:r>
      <w:r>
        <w:rPr>
          <w:rFonts w:cs="B Lotus" w:hint="cs"/>
          <w:b/>
          <w:bCs/>
          <w:sz w:val="24"/>
          <w:szCs w:val="24"/>
          <w:rtl/>
        </w:rPr>
        <w:t>ین شهرستان ب</w:t>
      </w:r>
      <w:r w:rsidRPr="00607F3F">
        <w:rPr>
          <w:rFonts w:cs="B Lotus" w:hint="cs"/>
          <w:b/>
          <w:bCs/>
          <w:sz w:val="24"/>
          <w:szCs w:val="24"/>
          <w:rtl/>
        </w:rPr>
        <w:t>ا وجود دامداران و دامپروران سخت کوش، هوشمند و مومن با تعداد</w:t>
      </w:r>
      <w:r>
        <w:rPr>
          <w:rFonts w:cs="B Lotus" w:hint="cs"/>
          <w:b/>
          <w:bCs/>
          <w:sz w:val="24"/>
          <w:szCs w:val="24"/>
          <w:rtl/>
        </w:rPr>
        <w:t xml:space="preserve"> 11 واحد دامداری نیمه صنعتی و بیش از تعداد 750 واحد دامداری سنتی جمعا با تعداد </w:t>
      </w:r>
      <w:r w:rsidR="00304B91">
        <w:rPr>
          <w:rFonts w:cs="B Lotus" w:hint="cs"/>
          <w:b/>
          <w:bCs/>
          <w:sz w:val="24"/>
          <w:szCs w:val="24"/>
          <w:rtl/>
        </w:rPr>
        <w:t>220000</w:t>
      </w:r>
      <w:r>
        <w:rPr>
          <w:rFonts w:cs="B Lotus" w:hint="cs"/>
          <w:b/>
          <w:bCs/>
          <w:sz w:val="24"/>
          <w:szCs w:val="24"/>
          <w:rtl/>
        </w:rPr>
        <w:t xml:space="preserve"> راس دام سبک</w:t>
      </w:r>
      <w:r w:rsidR="00304B91">
        <w:rPr>
          <w:rFonts w:cs="B Lotus" w:hint="cs"/>
          <w:b/>
          <w:bCs/>
          <w:sz w:val="24"/>
          <w:szCs w:val="24"/>
          <w:rtl/>
        </w:rPr>
        <w:t xml:space="preserve"> به تفکیک 70000 روستایی و 150000 عشایری </w:t>
      </w:r>
      <w:r>
        <w:rPr>
          <w:rFonts w:cs="B Lotus" w:hint="cs"/>
          <w:b/>
          <w:bCs/>
          <w:sz w:val="24"/>
          <w:szCs w:val="24"/>
          <w:rtl/>
        </w:rPr>
        <w:t xml:space="preserve"> و </w:t>
      </w:r>
      <w:r w:rsidR="00903C00">
        <w:rPr>
          <w:rFonts w:cs="B Lotus" w:hint="cs"/>
          <w:b/>
          <w:bCs/>
          <w:sz w:val="24"/>
          <w:szCs w:val="24"/>
          <w:rtl/>
        </w:rPr>
        <w:t>تعداد 4</w:t>
      </w:r>
      <w:r w:rsidR="00304B91">
        <w:rPr>
          <w:rFonts w:cs="B Lotus" w:hint="cs"/>
          <w:b/>
          <w:bCs/>
          <w:sz w:val="24"/>
          <w:szCs w:val="24"/>
          <w:rtl/>
        </w:rPr>
        <w:t>0</w:t>
      </w:r>
      <w:r w:rsidR="00903C00">
        <w:rPr>
          <w:rFonts w:cs="B Lotus" w:hint="cs"/>
          <w:b/>
          <w:bCs/>
          <w:sz w:val="24"/>
          <w:szCs w:val="24"/>
          <w:rtl/>
        </w:rPr>
        <w:t>00 راس دام سنگین(گا</w:t>
      </w:r>
      <w:r>
        <w:rPr>
          <w:rFonts w:cs="B Lotus" w:hint="cs"/>
          <w:b/>
          <w:bCs/>
          <w:sz w:val="24"/>
          <w:szCs w:val="24"/>
          <w:rtl/>
        </w:rPr>
        <w:t xml:space="preserve">و و گوساله) در مجموع سالیانه حدود 1760 تن گوشت قرمز و بالغ بر 60 تن شیرخام تولید می شود. </w:t>
      </w:r>
      <w:r w:rsidR="00F62878">
        <w:rPr>
          <w:rFonts w:cs="B Lotus" w:hint="cs"/>
          <w:b/>
          <w:bCs/>
          <w:sz w:val="24"/>
          <w:szCs w:val="24"/>
          <w:rtl/>
        </w:rPr>
        <w:t xml:space="preserve"> </w:t>
      </w:r>
    </w:p>
    <w:p w:rsidR="00967E90" w:rsidRPr="00967E90" w:rsidRDefault="00967E90" w:rsidP="00967E90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</w:p>
    <w:p w:rsidR="00C8788B" w:rsidRDefault="00C8788B" w:rsidP="00D471AA">
      <w:pPr>
        <w:spacing w:after="0" w:line="240" w:lineRule="auto"/>
        <w:ind w:firstLine="95"/>
        <w:jc w:val="both"/>
        <w:rPr>
          <w:rFonts w:cs="B Titr"/>
          <w:b/>
          <w:bCs/>
          <w:rtl/>
        </w:rPr>
      </w:pPr>
      <w:r w:rsidRPr="006971CF">
        <w:rPr>
          <w:rFonts w:cs="B Titr" w:hint="cs"/>
          <w:b/>
          <w:bCs/>
          <w:rtl/>
        </w:rPr>
        <w:t>بخش شیلات و آبزی پروری:</w:t>
      </w:r>
    </w:p>
    <w:p w:rsidR="00D471AA" w:rsidRPr="00D471AA" w:rsidRDefault="00D471AA" w:rsidP="00F62878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در این شهرستان علی رغم وجود پتانسیل احداث دو منظوره ذخیره آب کشاورزی و پرورش ماهی فقط تعداد حدود </w:t>
      </w:r>
      <w:r w:rsidR="00F62878">
        <w:rPr>
          <w:rFonts w:cs="B Lotus" w:hint="cs"/>
          <w:b/>
          <w:bCs/>
          <w:sz w:val="24"/>
          <w:szCs w:val="24"/>
          <w:rtl/>
        </w:rPr>
        <w:t>6</w:t>
      </w:r>
      <w:r>
        <w:rPr>
          <w:rFonts w:cs="B Lotus" w:hint="cs"/>
          <w:b/>
          <w:bCs/>
          <w:sz w:val="24"/>
          <w:szCs w:val="24"/>
          <w:rtl/>
        </w:rPr>
        <w:t xml:space="preserve"> واحد استخر پرورش ماهی </w:t>
      </w:r>
      <w:r w:rsidR="00F62878">
        <w:rPr>
          <w:rFonts w:cs="B Lotus" w:hint="cs"/>
          <w:b/>
          <w:bCs/>
          <w:sz w:val="24"/>
          <w:szCs w:val="24"/>
          <w:rtl/>
        </w:rPr>
        <w:t xml:space="preserve"> قزل الا به ظرفیت 2 تن در سال بصور</w:t>
      </w:r>
      <w:r>
        <w:rPr>
          <w:rFonts w:cs="B Lotus" w:hint="cs"/>
          <w:b/>
          <w:bCs/>
          <w:sz w:val="24"/>
          <w:szCs w:val="24"/>
          <w:rtl/>
        </w:rPr>
        <w:t xml:space="preserve"> فعال </w:t>
      </w:r>
      <w:r w:rsidR="00F62878">
        <w:rPr>
          <w:rFonts w:cs="B Lotus" w:hint="cs"/>
          <w:b/>
          <w:bCs/>
          <w:sz w:val="24"/>
          <w:szCs w:val="24"/>
          <w:rtl/>
        </w:rPr>
        <w:t xml:space="preserve">می باشد </w:t>
      </w:r>
      <w:r>
        <w:rPr>
          <w:rFonts w:cs="B Lotus" w:hint="cs"/>
          <w:b/>
          <w:bCs/>
          <w:sz w:val="24"/>
          <w:szCs w:val="24"/>
          <w:rtl/>
        </w:rPr>
        <w:t xml:space="preserve"> و امید است با اقدامات ترویجی</w:t>
      </w:r>
      <w:r w:rsidR="00D95624">
        <w:rPr>
          <w:rFonts w:cs="B Lotus" w:hint="cs"/>
          <w:b/>
          <w:bCs/>
          <w:sz w:val="24"/>
          <w:szCs w:val="24"/>
          <w:rtl/>
        </w:rPr>
        <w:t xml:space="preserve"> و با رعایت ضوابط و مقررات زیست محیطی </w:t>
      </w:r>
      <w:r>
        <w:rPr>
          <w:rFonts w:cs="B Lotus" w:hint="cs"/>
          <w:b/>
          <w:bCs/>
          <w:sz w:val="24"/>
          <w:szCs w:val="24"/>
          <w:rtl/>
        </w:rPr>
        <w:t xml:space="preserve">که صورت خواهد گرفت </w:t>
      </w:r>
      <w:r w:rsidR="00D95624">
        <w:rPr>
          <w:rFonts w:cs="B Lotus" w:hint="cs"/>
          <w:b/>
          <w:bCs/>
          <w:sz w:val="24"/>
          <w:szCs w:val="24"/>
          <w:rtl/>
        </w:rPr>
        <w:t xml:space="preserve">تعداد واحدهای </w:t>
      </w:r>
      <w:r w:rsidR="00DC572B">
        <w:rPr>
          <w:rFonts w:cs="B Lotus" w:hint="cs"/>
          <w:b/>
          <w:bCs/>
          <w:sz w:val="24"/>
          <w:szCs w:val="24"/>
          <w:rtl/>
        </w:rPr>
        <w:t xml:space="preserve">پرورش </w:t>
      </w:r>
      <w:r w:rsidR="00D95624">
        <w:rPr>
          <w:rFonts w:cs="B Lotus" w:hint="cs"/>
          <w:b/>
          <w:bCs/>
          <w:sz w:val="24"/>
          <w:szCs w:val="24"/>
          <w:rtl/>
        </w:rPr>
        <w:t xml:space="preserve">و نیز تولیدات </w:t>
      </w:r>
      <w:r w:rsidR="00943501">
        <w:rPr>
          <w:rFonts w:cs="B Lotus" w:hint="cs"/>
          <w:b/>
          <w:bCs/>
          <w:sz w:val="24"/>
          <w:szCs w:val="24"/>
          <w:rtl/>
        </w:rPr>
        <w:t xml:space="preserve">گوشت </w:t>
      </w:r>
      <w:r w:rsidR="00DC572B">
        <w:rPr>
          <w:rFonts w:cs="B Lotus" w:hint="cs"/>
          <w:b/>
          <w:bCs/>
          <w:sz w:val="24"/>
          <w:szCs w:val="24"/>
          <w:rtl/>
        </w:rPr>
        <w:t>ماهی افزایش یابد.</w:t>
      </w:r>
    </w:p>
    <w:p w:rsidR="00C8788B" w:rsidRDefault="00C8788B" w:rsidP="00CF06D7">
      <w:pPr>
        <w:spacing w:after="0" w:line="240" w:lineRule="auto"/>
        <w:jc w:val="center"/>
        <w:rPr>
          <w:rFonts w:cs="B Titr"/>
          <w:color w:val="FF0000"/>
          <w:sz w:val="24"/>
          <w:szCs w:val="24"/>
          <w:rtl/>
        </w:rPr>
      </w:pPr>
      <w:r w:rsidRPr="006A0AE1">
        <w:rPr>
          <w:rFonts w:cs="B Titr" w:hint="cs"/>
          <w:color w:val="FF0000"/>
          <w:sz w:val="24"/>
          <w:szCs w:val="24"/>
          <w:rtl/>
        </w:rPr>
        <w:t>ترویج کشاورزی</w:t>
      </w:r>
      <w:r w:rsidR="008C1407">
        <w:rPr>
          <w:rFonts w:cs="B Titr" w:hint="cs"/>
          <w:color w:val="FF0000"/>
          <w:sz w:val="24"/>
          <w:szCs w:val="24"/>
          <w:rtl/>
        </w:rPr>
        <w:t>:</w:t>
      </w:r>
    </w:p>
    <w:p w:rsidR="008C1407" w:rsidRPr="008C1407" w:rsidRDefault="008C1407" w:rsidP="000F17B5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 w:rsidRPr="008C1407">
        <w:rPr>
          <w:rFonts w:cs="B Lotus" w:hint="cs"/>
          <w:b/>
          <w:bCs/>
          <w:sz w:val="24"/>
          <w:szCs w:val="24"/>
          <w:rtl/>
        </w:rPr>
        <w:lastRenderedPageBreak/>
        <w:t xml:space="preserve">کشاورزان پیشرو و مددکاران ترویجی از سرمایه های بخش کشاورزی شهرستان هستند که همواره </w:t>
      </w:r>
      <w:r w:rsidR="000F17B5">
        <w:rPr>
          <w:rFonts w:cs="B Lotus" w:hint="cs"/>
          <w:b/>
          <w:bCs/>
          <w:sz w:val="24"/>
          <w:szCs w:val="24"/>
          <w:rtl/>
        </w:rPr>
        <w:t xml:space="preserve">طی سالیان گذشته تا کنون </w:t>
      </w:r>
      <w:r w:rsidRPr="008C1407">
        <w:rPr>
          <w:rFonts w:cs="B Lotus" w:hint="cs"/>
          <w:b/>
          <w:bCs/>
          <w:sz w:val="24"/>
          <w:szCs w:val="24"/>
          <w:rtl/>
        </w:rPr>
        <w:t xml:space="preserve">همکاری </w:t>
      </w:r>
      <w:r w:rsidR="000F17B5">
        <w:rPr>
          <w:rFonts w:cs="B Lotus" w:hint="cs"/>
          <w:b/>
          <w:bCs/>
          <w:sz w:val="24"/>
          <w:szCs w:val="24"/>
          <w:rtl/>
        </w:rPr>
        <w:t xml:space="preserve">های </w:t>
      </w:r>
      <w:r w:rsidRPr="008C1407">
        <w:rPr>
          <w:rFonts w:cs="B Lotus" w:hint="cs"/>
          <w:b/>
          <w:bCs/>
          <w:sz w:val="24"/>
          <w:szCs w:val="24"/>
          <w:rtl/>
        </w:rPr>
        <w:t xml:space="preserve">بسیار نزدیکی با مراکز جهاد کشاورزی داشته و اصلاح الگوی کشت انجام شده در سطح این شهرستان </w:t>
      </w:r>
      <w:r w:rsidR="000F17B5">
        <w:rPr>
          <w:rFonts w:cs="B Lotus" w:hint="cs"/>
          <w:b/>
          <w:bCs/>
          <w:sz w:val="24"/>
          <w:szCs w:val="24"/>
          <w:rtl/>
        </w:rPr>
        <w:t>که م</w:t>
      </w:r>
      <w:r w:rsidR="00AF6A22">
        <w:rPr>
          <w:rFonts w:cs="B Lotus" w:hint="cs"/>
          <w:b/>
          <w:bCs/>
          <w:sz w:val="24"/>
          <w:szCs w:val="24"/>
          <w:rtl/>
        </w:rPr>
        <w:t>ن</w:t>
      </w:r>
      <w:r w:rsidR="000F17B5">
        <w:rPr>
          <w:rFonts w:cs="B Lotus" w:hint="cs"/>
          <w:b/>
          <w:bCs/>
          <w:sz w:val="24"/>
          <w:szCs w:val="24"/>
          <w:rtl/>
        </w:rPr>
        <w:t>جر به</w:t>
      </w:r>
      <w:r w:rsidRPr="008C1407">
        <w:rPr>
          <w:rFonts w:cs="B Lotus" w:hint="cs"/>
          <w:b/>
          <w:bCs/>
          <w:sz w:val="24"/>
          <w:szCs w:val="24"/>
          <w:rtl/>
        </w:rPr>
        <w:t xml:space="preserve"> توسعه سطح زیر </w:t>
      </w:r>
      <w:r w:rsidR="000F17B5">
        <w:rPr>
          <w:rFonts w:cs="B Lotus" w:hint="cs"/>
          <w:b/>
          <w:bCs/>
          <w:sz w:val="24"/>
          <w:szCs w:val="24"/>
          <w:rtl/>
        </w:rPr>
        <w:t xml:space="preserve">کشت پسته و انار </w:t>
      </w:r>
      <w:r w:rsidR="005A35FF">
        <w:rPr>
          <w:rFonts w:cs="B Lotus" w:hint="cs"/>
          <w:b/>
          <w:bCs/>
          <w:sz w:val="24"/>
          <w:szCs w:val="24"/>
          <w:rtl/>
        </w:rPr>
        <w:t xml:space="preserve">و گیاهان داروئی </w:t>
      </w:r>
      <w:r w:rsidR="000F17B5">
        <w:rPr>
          <w:rFonts w:cs="B Lotus" w:hint="cs"/>
          <w:b/>
          <w:bCs/>
          <w:sz w:val="24"/>
          <w:szCs w:val="24"/>
          <w:rtl/>
        </w:rPr>
        <w:t>طی سال های خشکس</w:t>
      </w:r>
      <w:r w:rsidRPr="008C1407">
        <w:rPr>
          <w:rFonts w:cs="B Lotus" w:hint="cs"/>
          <w:b/>
          <w:bCs/>
          <w:sz w:val="24"/>
          <w:szCs w:val="24"/>
          <w:rtl/>
        </w:rPr>
        <w:t>الی</w:t>
      </w:r>
      <w:r w:rsidR="000F17B5">
        <w:rPr>
          <w:rFonts w:cs="B Lotus" w:hint="cs"/>
          <w:b/>
          <w:bCs/>
          <w:sz w:val="24"/>
          <w:szCs w:val="24"/>
          <w:rtl/>
        </w:rPr>
        <w:t xml:space="preserve"> گذشته و جاری در این شهرستان</w:t>
      </w:r>
      <w:r w:rsidR="00AF6A22">
        <w:rPr>
          <w:rFonts w:cs="B Lotus" w:hint="cs"/>
          <w:b/>
          <w:bCs/>
          <w:sz w:val="24"/>
          <w:szCs w:val="24"/>
          <w:rtl/>
        </w:rPr>
        <w:t xml:space="preserve"> شده</w:t>
      </w:r>
      <w:r w:rsidR="000F17B5">
        <w:rPr>
          <w:rFonts w:cs="B Lotus" w:hint="cs"/>
          <w:b/>
          <w:bCs/>
          <w:sz w:val="24"/>
          <w:szCs w:val="24"/>
          <w:rtl/>
        </w:rPr>
        <w:t xml:space="preserve"> نتیجه</w:t>
      </w:r>
      <w:r w:rsidRPr="008C1407">
        <w:rPr>
          <w:rFonts w:cs="B Lotus" w:hint="cs"/>
          <w:b/>
          <w:bCs/>
          <w:sz w:val="24"/>
          <w:szCs w:val="24"/>
          <w:rtl/>
        </w:rPr>
        <w:t xml:space="preserve"> تعامل</w:t>
      </w:r>
      <w:r w:rsidR="000F17B5">
        <w:rPr>
          <w:rFonts w:cs="B Lotus" w:hint="cs"/>
          <w:b/>
          <w:bCs/>
          <w:sz w:val="24"/>
          <w:szCs w:val="24"/>
          <w:rtl/>
        </w:rPr>
        <w:t>،</w:t>
      </w:r>
      <w:r w:rsidRPr="008C1407">
        <w:rPr>
          <w:rFonts w:cs="B Lotus" w:hint="cs"/>
          <w:b/>
          <w:bCs/>
          <w:sz w:val="24"/>
          <w:szCs w:val="24"/>
          <w:rtl/>
        </w:rPr>
        <w:t xml:space="preserve"> همراهی و همکاری این عزیزان است.</w:t>
      </w:r>
    </w:p>
    <w:p w:rsidR="00C8788B" w:rsidRDefault="00A64BDC" w:rsidP="00CF06D7">
      <w:pPr>
        <w:spacing w:after="0" w:line="240" w:lineRule="auto"/>
        <w:jc w:val="center"/>
        <w:rPr>
          <w:rFonts w:cs="B Titr"/>
          <w:color w:val="FF0000"/>
          <w:sz w:val="24"/>
          <w:szCs w:val="24"/>
          <w:rtl/>
        </w:rPr>
      </w:pPr>
      <w:r>
        <w:rPr>
          <w:rFonts w:cs="B Titr" w:hint="cs"/>
          <w:color w:val="FF0000"/>
          <w:sz w:val="24"/>
          <w:szCs w:val="24"/>
          <w:rtl/>
        </w:rPr>
        <w:t>پتانسيل شهرستان</w:t>
      </w:r>
      <w:r w:rsidR="00C8788B" w:rsidRPr="00A04AAD">
        <w:rPr>
          <w:rFonts w:cs="B Titr" w:hint="cs"/>
          <w:color w:val="FF0000"/>
          <w:sz w:val="24"/>
          <w:szCs w:val="24"/>
          <w:rtl/>
        </w:rPr>
        <w:t xml:space="preserve"> در بخش كشاورزي</w:t>
      </w:r>
      <w:r w:rsidR="00A04AAD">
        <w:rPr>
          <w:rFonts w:cs="B Titr" w:hint="cs"/>
          <w:color w:val="FF0000"/>
          <w:sz w:val="24"/>
          <w:szCs w:val="24"/>
          <w:rtl/>
        </w:rPr>
        <w:t>:</w:t>
      </w:r>
    </w:p>
    <w:p w:rsidR="00A64BDC" w:rsidRPr="00CB6F17" w:rsidRDefault="00CB6F17" w:rsidP="00CB6F17">
      <w:pPr>
        <w:spacing w:after="0" w:line="240" w:lineRule="auto"/>
        <w:ind w:firstLine="72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امکان </w:t>
      </w:r>
      <w:r w:rsidRPr="00CB6F17">
        <w:rPr>
          <w:rFonts w:cs="B Lotus" w:hint="cs"/>
          <w:b/>
          <w:bCs/>
          <w:sz w:val="24"/>
          <w:szCs w:val="24"/>
          <w:rtl/>
        </w:rPr>
        <w:t xml:space="preserve">توسعه سطح زیر کشت و تولید محصولات گلخانه ای، </w:t>
      </w:r>
      <w:r>
        <w:rPr>
          <w:rFonts w:cs="B Lotus" w:hint="cs"/>
          <w:b/>
          <w:bCs/>
          <w:sz w:val="24"/>
          <w:szCs w:val="24"/>
          <w:rtl/>
        </w:rPr>
        <w:t xml:space="preserve">توسعه سطوح </w:t>
      </w:r>
      <w:r w:rsidR="001B369A">
        <w:rPr>
          <w:rFonts w:cs="B Lotus" w:hint="cs"/>
          <w:b/>
          <w:bCs/>
          <w:sz w:val="24"/>
          <w:szCs w:val="24"/>
          <w:rtl/>
        </w:rPr>
        <w:t>زیر کشت درختان مثمر و مقاوم به ک</w:t>
      </w:r>
      <w:r>
        <w:rPr>
          <w:rFonts w:cs="B Lotus" w:hint="cs"/>
          <w:b/>
          <w:bCs/>
          <w:sz w:val="24"/>
          <w:szCs w:val="24"/>
          <w:rtl/>
        </w:rPr>
        <w:t>م ابی و شوری اعم از پسته و انار، توسعه تعداد واحدهای تولید و پرورش آبزیان از جمله انواع ماهی های پرورشی و زینتی و نیز پرورش آرتمیا در آب های ل شور این منطقه از پتانشیل های این شهرستان در بخش کشاورزی است.</w:t>
      </w:r>
    </w:p>
    <w:p w:rsidR="00C8788B" w:rsidRDefault="00C8788B" w:rsidP="005A2591">
      <w:pPr>
        <w:spacing w:line="240" w:lineRule="auto"/>
        <w:jc w:val="both"/>
        <w:rPr>
          <w:rFonts w:cs="B Titr"/>
          <w:sz w:val="24"/>
          <w:rtl/>
        </w:rPr>
      </w:pPr>
      <w:r w:rsidRPr="00AB33C1">
        <w:rPr>
          <w:rFonts w:cs="B Titr" w:hint="cs"/>
          <w:sz w:val="24"/>
          <w:rtl/>
        </w:rPr>
        <w:t xml:space="preserve">*مسايل و مشكلات اساسي پيش روي بخش كشاورزي در </w:t>
      </w:r>
      <w:r w:rsidR="005A2591">
        <w:rPr>
          <w:rFonts w:cs="B Titr" w:hint="cs"/>
          <w:sz w:val="24"/>
          <w:rtl/>
        </w:rPr>
        <w:t>شهرستان</w:t>
      </w:r>
      <w:r w:rsidR="00D13506">
        <w:rPr>
          <w:rFonts w:cs="B Titr" w:hint="cs"/>
          <w:sz w:val="24"/>
          <w:rtl/>
        </w:rPr>
        <w:t>: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استفاده نا مناسب و بيش از ظرفيت از منابع طبيعي استان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تغيير كاربري اراضي مستعد كشاورزي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كمبود منابع آب مورد نياز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آلودگي شديد منابع آب و خاك به دليل استقرار صنايع سنگين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بهره برداري غير اصولي از منابع آب و پائين بودن راندمان آبياري</w:t>
      </w:r>
    </w:p>
    <w:p w:rsidR="00D13506" w:rsidRDefault="00D13506" w:rsidP="00F22F0C">
      <w:pPr>
        <w:numPr>
          <w:ilvl w:val="0"/>
          <w:numId w:val="1"/>
        </w:numPr>
        <w:spacing w:after="0"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كاهش منابع ذخاير آبي و بحراني شدن وضعيت سفره هاي آب در زيرزميني </w:t>
      </w:r>
      <w:r w:rsidR="00F22F0C">
        <w:rPr>
          <w:rFonts w:cs="B Lotus" w:hint="cs"/>
          <w:sz w:val="28"/>
          <w:szCs w:val="28"/>
          <w:rtl/>
        </w:rPr>
        <w:t>شهرستان</w:t>
      </w:r>
    </w:p>
    <w:p w:rsidR="00D13506" w:rsidRPr="00AB33C1" w:rsidRDefault="00D13506" w:rsidP="00C8788B">
      <w:pPr>
        <w:spacing w:line="240" w:lineRule="auto"/>
        <w:jc w:val="both"/>
        <w:rPr>
          <w:rFonts w:cs="B Titr"/>
          <w:sz w:val="24"/>
        </w:rPr>
      </w:pPr>
    </w:p>
    <w:p w:rsidR="00C8788B" w:rsidRDefault="00C8788B" w:rsidP="00C8788B">
      <w:pPr>
        <w:spacing w:line="240" w:lineRule="auto"/>
        <w:jc w:val="both"/>
        <w:rPr>
          <w:rFonts w:cs="B Titr"/>
          <w:sz w:val="24"/>
          <w:rtl/>
        </w:rPr>
      </w:pPr>
      <w:r w:rsidRPr="00AB33C1">
        <w:rPr>
          <w:rFonts w:cs="B Titr" w:hint="cs"/>
          <w:sz w:val="24"/>
          <w:rtl/>
        </w:rPr>
        <w:t>سياست هاي مد نظر سازمان به منظور توسعه بخش كشاورزي در راستای حمایت از تولید ملی: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جهت گيري به سمت روش هاي نوين كشت به منظور استفاده كار ار منابع محدود موجود نظير توسعه كشت هاي گلخانه اي...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يكپارچه سازي كشت همراه با مديريت مدرن و پيشرفته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اصلاح الگوي كشت باتوجه به قابليت ها و ظرفيت هاي مناطق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توسعه تشكل هاي توليدي در بخش كشاورزي و حمايت از تشكل هاي موجود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تخصيص تسهيلات بانكها به منظور اجراي طرح هاي يكپارچه سازي، توسعه مكانيزاسيون، توسعه اجراي سيستم هاي آبياري تحت فشار و...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مهار آب هاي سطحي و تغذيه مصنوعي سفره هاي زير زميني.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توسعه، ترويج و حمايت از اجراي روش هاي بيابان زدايي و پيشگيري از گسترش كوير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توسعه روش هاي مبارزه بيولوژيك بر عليه آفات و بيماريهاي محصولات زراعي و باغي</w:t>
      </w:r>
    </w:p>
    <w:p w:rsidR="00D13506" w:rsidRDefault="00D13506" w:rsidP="00D13506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lastRenderedPageBreak/>
        <w:t>توسعه صنايع تبديلي و تكميلي</w:t>
      </w:r>
    </w:p>
    <w:p w:rsidR="00D13506" w:rsidRPr="00AB33C1" w:rsidRDefault="00D13506" w:rsidP="00C8788B">
      <w:pPr>
        <w:spacing w:line="240" w:lineRule="auto"/>
        <w:jc w:val="both"/>
        <w:rPr>
          <w:rFonts w:cs="B Titr"/>
          <w:sz w:val="24"/>
        </w:rPr>
      </w:pPr>
    </w:p>
    <w:p w:rsidR="00C8788B" w:rsidRPr="00A23322" w:rsidRDefault="00C8788B" w:rsidP="00FB54E0">
      <w:pPr>
        <w:spacing w:line="240" w:lineRule="auto"/>
        <w:jc w:val="right"/>
        <w:rPr>
          <w:rFonts w:cs="B Titr"/>
          <w:sz w:val="24"/>
          <w:szCs w:val="24"/>
          <w:rtl/>
        </w:rPr>
      </w:pPr>
      <w:r w:rsidRPr="00A23322">
        <w:rPr>
          <w:rFonts w:cs="B Titr" w:hint="cs"/>
          <w:sz w:val="24"/>
          <w:szCs w:val="24"/>
          <w:rtl/>
        </w:rPr>
        <w:t>تهیه و تنظیم: اداره روابط عمومی</w:t>
      </w:r>
      <w:r w:rsidR="00FB54E0">
        <w:rPr>
          <w:rFonts w:cs="B Titr" w:hint="cs"/>
          <w:sz w:val="24"/>
          <w:szCs w:val="24"/>
          <w:rtl/>
        </w:rPr>
        <w:t xml:space="preserve"> شهرستان</w:t>
      </w:r>
      <w:r w:rsidR="00266516">
        <w:rPr>
          <w:rFonts w:cs="B Titr"/>
          <w:sz w:val="24"/>
          <w:szCs w:val="24"/>
        </w:rPr>
        <w:t xml:space="preserve"> </w:t>
      </w:r>
      <w:r w:rsidR="00266516">
        <w:rPr>
          <w:rFonts w:cs="B Titr" w:hint="cs"/>
          <w:sz w:val="24"/>
          <w:szCs w:val="24"/>
          <w:rtl/>
        </w:rPr>
        <w:t>جرقویه</w:t>
      </w:r>
    </w:p>
    <w:p w:rsidR="00B8757A" w:rsidRPr="00554A98" w:rsidRDefault="00B8757A" w:rsidP="00554A98">
      <w:pPr>
        <w:jc w:val="both"/>
        <w:rPr>
          <w:rFonts w:cs="B Lotus"/>
          <w:b/>
          <w:bCs/>
          <w:sz w:val="28"/>
          <w:szCs w:val="28"/>
        </w:rPr>
      </w:pPr>
    </w:p>
    <w:sectPr w:rsidR="00B8757A" w:rsidRPr="00554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04C92"/>
    <w:multiLevelType w:val="hybridMultilevel"/>
    <w:tmpl w:val="BF3AC14A"/>
    <w:lvl w:ilvl="0" w:tplc="55064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66B0C"/>
    <w:multiLevelType w:val="hybridMultilevel"/>
    <w:tmpl w:val="E9806786"/>
    <w:lvl w:ilvl="0" w:tplc="55EEFCB8">
      <w:start w:val="1"/>
      <w:numFmt w:val="bullet"/>
      <w:lvlText w:val=""/>
      <w:lvlJc w:val="left"/>
      <w:pPr>
        <w:ind w:left="743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98"/>
    <w:rsid w:val="0002764A"/>
    <w:rsid w:val="0002798D"/>
    <w:rsid w:val="0003473E"/>
    <w:rsid w:val="00096AF5"/>
    <w:rsid w:val="000A2ECB"/>
    <w:rsid w:val="000B21E8"/>
    <w:rsid w:val="000F17B5"/>
    <w:rsid w:val="000F279B"/>
    <w:rsid w:val="001A162E"/>
    <w:rsid w:val="001A3E56"/>
    <w:rsid w:val="001B369A"/>
    <w:rsid w:val="001E7383"/>
    <w:rsid w:val="002507BB"/>
    <w:rsid w:val="00266516"/>
    <w:rsid w:val="00280F3E"/>
    <w:rsid w:val="00296B26"/>
    <w:rsid w:val="002F330E"/>
    <w:rsid w:val="002F6F3D"/>
    <w:rsid w:val="00304B91"/>
    <w:rsid w:val="0034575E"/>
    <w:rsid w:val="00391D7A"/>
    <w:rsid w:val="003A7F14"/>
    <w:rsid w:val="003C4591"/>
    <w:rsid w:val="003D4024"/>
    <w:rsid w:val="004066ED"/>
    <w:rsid w:val="0044664F"/>
    <w:rsid w:val="00453049"/>
    <w:rsid w:val="004863BC"/>
    <w:rsid w:val="00487D34"/>
    <w:rsid w:val="004D02D6"/>
    <w:rsid w:val="00554A98"/>
    <w:rsid w:val="00580A2A"/>
    <w:rsid w:val="00594432"/>
    <w:rsid w:val="005A2591"/>
    <w:rsid w:val="005A35FF"/>
    <w:rsid w:val="005A639B"/>
    <w:rsid w:val="00607F3F"/>
    <w:rsid w:val="00634212"/>
    <w:rsid w:val="00641F12"/>
    <w:rsid w:val="006628EC"/>
    <w:rsid w:val="00674C18"/>
    <w:rsid w:val="00697B79"/>
    <w:rsid w:val="006D5F8B"/>
    <w:rsid w:val="006F4FEF"/>
    <w:rsid w:val="00711807"/>
    <w:rsid w:val="00714F0E"/>
    <w:rsid w:val="00752B6B"/>
    <w:rsid w:val="00783062"/>
    <w:rsid w:val="007B5CC7"/>
    <w:rsid w:val="007F1649"/>
    <w:rsid w:val="00801500"/>
    <w:rsid w:val="008265AF"/>
    <w:rsid w:val="008549F0"/>
    <w:rsid w:val="00881140"/>
    <w:rsid w:val="008B2A73"/>
    <w:rsid w:val="008C1407"/>
    <w:rsid w:val="008D2B3C"/>
    <w:rsid w:val="00903C00"/>
    <w:rsid w:val="00903CC8"/>
    <w:rsid w:val="00943501"/>
    <w:rsid w:val="009509AF"/>
    <w:rsid w:val="00954489"/>
    <w:rsid w:val="00967E90"/>
    <w:rsid w:val="009D1289"/>
    <w:rsid w:val="00A04AAD"/>
    <w:rsid w:val="00A077F8"/>
    <w:rsid w:val="00A336D5"/>
    <w:rsid w:val="00A521EC"/>
    <w:rsid w:val="00A64BDC"/>
    <w:rsid w:val="00A875A3"/>
    <w:rsid w:val="00AD51FF"/>
    <w:rsid w:val="00AE4D07"/>
    <w:rsid w:val="00AF6A22"/>
    <w:rsid w:val="00B03D04"/>
    <w:rsid w:val="00B15148"/>
    <w:rsid w:val="00B23950"/>
    <w:rsid w:val="00B314A5"/>
    <w:rsid w:val="00B36E8A"/>
    <w:rsid w:val="00B807B5"/>
    <w:rsid w:val="00B8757A"/>
    <w:rsid w:val="00B94DD1"/>
    <w:rsid w:val="00C25C92"/>
    <w:rsid w:val="00C527EE"/>
    <w:rsid w:val="00C55073"/>
    <w:rsid w:val="00C701F4"/>
    <w:rsid w:val="00C8788B"/>
    <w:rsid w:val="00CB52F4"/>
    <w:rsid w:val="00CB6F17"/>
    <w:rsid w:val="00CC2615"/>
    <w:rsid w:val="00CC7788"/>
    <w:rsid w:val="00CF06D7"/>
    <w:rsid w:val="00D13506"/>
    <w:rsid w:val="00D14593"/>
    <w:rsid w:val="00D31FC3"/>
    <w:rsid w:val="00D46E5A"/>
    <w:rsid w:val="00D471AA"/>
    <w:rsid w:val="00D65480"/>
    <w:rsid w:val="00D84F90"/>
    <w:rsid w:val="00D924B8"/>
    <w:rsid w:val="00D95624"/>
    <w:rsid w:val="00DC572B"/>
    <w:rsid w:val="00DD11A3"/>
    <w:rsid w:val="00E05E4F"/>
    <w:rsid w:val="00E327F0"/>
    <w:rsid w:val="00E329FD"/>
    <w:rsid w:val="00E41A71"/>
    <w:rsid w:val="00E60B4E"/>
    <w:rsid w:val="00EC7B6F"/>
    <w:rsid w:val="00EE423D"/>
    <w:rsid w:val="00F02FF4"/>
    <w:rsid w:val="00F22F0C"/>
    <w:rsid w:val="00F371A9"/>
    <w:rsid w:val="00F62878"/>
    <w:rsid w:val="00F70D6B"/>
    <w:rsid w:val="00F77235"/>
    <w:rsid w:val="00F92DCE"/>
    <w:rsid w:val="00FA659E"/>
    <w:rsid w:val="00FB4CBD"/>
    <w:rsid w:val="00FB54E0"/>
    <w:rsid w:val="00FC15D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E1E3F58-F2AD-47FC-96B2-9A2FD6CE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591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6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7235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pedia.org/wiki/%DB%B1%DB%B4%DB%B0%DB%B0_(%D8%AE%D9%88%D8%B1%D8%B4%DB%8C%D8%AF%DB%8C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.wikipedia.org/wiki/%DB%B2%DB%B7_%D8%AA%DB%8C%D8%B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.wikipedia.org/wiki/%D8%A7%D8%B3%D8%AA%D8%A7%D9%86_%D8%A7%D8%B5%D9%81%D9%87%D8%A7%D9%86" TargetMode="External"/><Relationship Id="rId11" Type="http://schemas.openxmlformats.org/officeDocument/2006/relationships/hyperlink" Target="https://fa.wikipedia.org/wiki/%D9%BE%DB%8C%DA%A9%D8%A7%D9%86_(%D8%A7%D8%B5%D9%81%D9%87%D8%A7%D9%86)" TargetMode="External"/><Relationship Id="rId5" Type="http://schemas.openxmlformats.org/officeDocument/2006/relationships/hyperlink" Target="https://fa.wikipedia.org/wiki/%D8%A7%D8%B5%D9%81%D9%87%D8%A7%D9%86" TargetMode="External"/><Relationship Id="rId10" Type="http://schemas.openxmlformats.org/officeDocument/2006/relationships/hyperlink" Target="https://fa.wikipedia.org/wiki/%D9%82%D8%A7%D8%B1%D9%86%D9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.wikipedia.org/wiki/%D8%B4%D9%87%D8%B1%D8%B3%D8%AA%D8%A7%D9%86_%D8%A7%D8%B5%D9%81%D9%87%D8%A7%D9%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 Azhari</dc:creator>
  <cp:lastModifiedBy>Soheila Talan</cp:lastModifiedBy>
  <cp:revision>10</cp:revision>
  <dcterms:created xsi:type="dcterms:W3CDTF">2022-02-01T05:51:00Z</dcterms:created>
  <dcterms:modified xsi:type="dcterms:W3CDTF">2022-02-13T09:40:00Z</dcterms:modified>
</cp:coreProperties>
</file>